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bidi w:val="0"/>
        <w:rPr>
          <w:rFonts w:hint="eastAsia"/>
          <w:lang w:val="en-US" w:eastAsia="zh-CN"/>
        </w:rPr>
      </w:pPr>
      <w:bookmarkStart w:id="0" w:name="_GoBack"/>
      <w:bookmarkEnd w:id="0"/>
      <w:r>
        <w:rPr>
          <w:rFonts w:hint="eastAsia"/>
          <w:lang w:val="en-US" w:eastAsia="zh-CN"/>
        </w:rPr>
        <w:t>RK3588系统使用说明</w:t>
      </w:r>
    </w:p>
    <w:p>
      <w:pPr>
        <w:jc w:val="righ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——V1.0</w:t>
      </w:r>
    </w:p>
    <w:p>
      <w:pPr>
        <w:bidi w:val="0"/>
        <w:rPr>
          <w:rFonts w:hint="eastAsia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RK3588操作系统相关信息</w:t>
      </w:r>
    </w:p>
    <w:p>
      <w:pPr>
        <w:numPr>
          <w:ilvl w:val="0"/>
          <w:numId w:val="7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系统版本：Ubuntu20.04</w:t>
      </w:r>
    </w:p>
    <w:p>
      <w:pPr>
        <w:numPr>
          <w:ilvl w:val="0"/>
          <w:numId w:val="7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root用户密码：</w:t>
      </w:r>
      <w:r>
        <w:rPr>
          <w:rFonts w:hint="default"/>
          <w:lang w:val="en-US" w:eastAsia="zh-CN"/>
        </w:rPr>
        <w:t>’</w:t>
      </w:r>
      <w:r>
        <w:rPr>
          <w:rFonts w:hint="eastAsia"/>
          <w:lang w:val="en-US" w:eastAsia="zh-CN"/>
        </w:rPr>
        <w:t xml:space="preserve"> （只有一个字符，英文输入法下回车左侧的那个键）</w:t>
      </w:r>
    </w:p>
    <w:p>
      <w:pPr>
        <w:numPr>
          <w:ilvl w:val="0"/>
          <w:numId w:val="7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标准用户（推荐使用这个登录）：</w:t>
      </w:r>
    </w:p>
    <w:p>
      <w:pPr>
        <w:numPr>
          <w:ilvl w:val="1"/>
          <w:numId w:val="7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用户名：apm</w:t>
      </w:r>
    </w:p>
    <w:p>
      <w:pPr>
        <w:numPr>
          <w:ilvl w:val="1"/>
          <w:numId w:val="7"/>
        </w:numPr>
        <w:ind w:left="84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密码：apm</w:t>
      </w:r>
    </w:p>
    <w:p>
      <w:pPr>
        <w:numPr>
          <w:ilvl w:val="0"/>
          <w:numId w:val="7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默认固定ip地址：192.168.1.69</w:t>
      </w:r>
    </w:p>
    <w:p>
      <w:pPr>
        <w:numPr>
          <w:ilvl w:val="0"/>
          <w:numId w:val="7"/>
        </w:numPr>
        <w:ind w:left="42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推荐登录方式：ssh（推荐使用MobaXterm软件）</w:t>
      </w:r>
    </w:p>
    <w:p>
      <w:pPr>
        <w:widowControl w:val="0"/>
        <w:numPr>
          <w:ilvl w:val="0"/>
          <w:numId w:val="0"/>
        </w:numPr>
        <w:adjustRightInd w:val="0"/>
        <w:snapToGrid w:val="0"/>
        <w:spacing w:line="360" w:lineRule="auto"/>
        <w:ind w:firstLine="420" w:firstLineChars="0"/>
        <w:jc w:val="both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修改固定IP的方法：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</w:pPr>
      <w:r>
        <w:rPr>
          <w:rFonts w:hint="eastAsia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  <w:t># 使用vim修改配置文件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ascii="Consolas" w:hAnsi="Consolas" w:eastAsia="Consolas" w:cs="Consolas"/>
          <w:b w:val="0"/>
          <w:bCs w:val="0"/>
          <w:color w:val="D4D4D4"/>
          <w:sz w:val="19"/>
          <w:szCs w:val="19"/>
        </w:rPr>
      </w:pPr>
      <w:r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  <w:t>sudo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19"/>
          <w:szCs w:val="19"/>
          <w:shd w:val="clear" w:fill="1E1E1E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19"/>
          <w:szCs w:val="19"/>
          <w:shd w:val="clear" w:fill="1E1E1E"/>
          <w:lang w:val="en-US" w:eastAsia="zh-CN" w:bidi="ar"/>
        </w:rPr>
        <w:t>vim</w:t>
      </w:r>
      <w:r>
        <w:rPr>
          <w:rFonts w:hint="default" w:ascii="Consolas" w:hAnsi="Consolas" w:eastAsia="Consolas" w:cs="Consolas"/>
          <w:b w:val="0"/>
          <w:bCs w:val="0"/>
          <w:color w:val="D4D4D4"/>
          <w:kern w:val="0"/>
          <w:sz w:val="19"/>
          <w:szCs w:val="19"/>
          <w:shd w:val="clear" w:fill="1E1E1E"/>
          <w:lang w:val="en-US" w:eastAsia="zh-CN" w:bidi="ar"/>
        </w:rPr>
        <w:t xml:space="preserve"> </w:t>
      </w:r>
      <w:r>
        <w:rPr>
          <w:rFonts w:hint="default" w:ascii="Consolas" w:hAnsi="Consolas" w:eastAsia="Consolas" w:cs="Consolas"/>
          <w:b w:val="0"/>
          <w:bCs w:val="0"/>
          <w:color w:val="CE9178"/>
          <w:kern w:val="0"/>
          <w:sz w:val="19"/>
          <w:szCs w:val="19"/>
          <w:shd w:val="clear" w:fill="1E1E1E"/>
          <w:lang w:val="en-US" w:eastAsia="zh-CN" w:bidi="ar"/>
        </w:rPr>
        <w:t>/etc/network/interfaces.d/softrouter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</w:rPr>
      </w:pP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宋体" w:cs="Consolas"/>
          <w:b w:val="0"/>
          <w:bCs w:val="0"/>
          <w:color w:val="D4D4D4"/>
          <w:sz w:val="19"/>
          <w:szCs w:val="19"/>
          <w:lang w:val="en-US" w:eastAsia="zh-CN"/>
        </w:rPr>
      </w:pPr>
      <w:r>
        <w:rPr>
          <w:rFonts w:hint="eastAsia" w:ascii="Consolas" w:hAnsi="Consolas" w:cs="Consolas"/>
          <w:b w:val="0"/>
          <w:bCs w:val="0"/>
          <w:color w:val="D4D4D4"/>
          <w:sz w:val="19"/>
          <w:szCs w:val="19"/>
          <w:lang w:val="en-US" w:eastAsia="zh-CN"/>
        </w:rPr>
        <w:t># 修改下面的“address”字段为新的ip地址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</w:rPr>
        <w:t>auto eth0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</w:rPr>
        <w:t>iface eth0 inet static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</w:rPr>
        <w:t xml:space="preserve">    address 192.168.1.69/24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</w:rPr>
        <w:t xml:space="preserve">    netmask 255.255.255.0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</w:rPr>
        <w:t xml:space="preserve">    gateway 192.168.1.1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ind w:firstLine="380"/>
        <w:jc w:val="left"/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</w:rPr>
      </w:pPr>
      <w:r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</w:rPr>
        <w:t>dns-nameservers 192.168.1.1 8.8.8.8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  <w:lang w:val="en-US" w:eastAsia="zh-CN"/>
        </w:rPr>
      </w:pP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D4D4D4"/>
          <w:sz w:val="19"/>
          <w:szCs w:val="19"/>
          <w:lang w:val="en-US" w:eastAsia="zh-CN"/>
        </w:rPr>
      </w:pPr>
      <w:r>
        <w:rPr>
          <w:rFonts w:hint="eastAsia" w:ascii="Consolas" w:hAnsi="Consolas" w:eastAsia="Consolas" w:cs="Consolas"/>
          <w:b w:val="0"/>
          <w:bCs w:val="0"/>
          <w:color w:val="D4D4D4"/>
          <w:sz w:val="19"/>
          <w:szCs w:val="19"/>
          <w:lang w:val="en-US" w:eastAsia="zh-CN"/>
        </w:rPr>
        <w:t># 重启系统后生效</w:t>
      </w:r>
    </w:p>
    <w:p>
      <w:pPr>
        <w:bidi w:val="0"/>
        <w:rPr>
          <w:rFonts w:hint="eastAsia"/>
          <w:lang w:val="en-US" w:eastAsia="zh-CN"/>
        </w:rPr>
      </w:pPr>
    </w:p>
    <w:p>
      <w:pPr>
        <w:bidi w:val="0"/>
        <w:ind w:firstLine="420" w:firstLineChars="0"/>
        <w:rPr>
          <w:rFonts w:hint="eastAsia"/>
          <w:b w:val="0"/>
          <w:bCs w:val="0"/>
          <w:lang w:val="en-US" w:eastAsia="zh-CN"/>
        </w:rPr>
      </w:pPr>
      <w:r>
        <w:rPr>
          <w:rFonts w:hint="eastAsia"/>
          <w:b/>
          <w:bCs/>
          <w:lang w:val="en-US" w:eastAsia="zh-CN"/>
        </w:rPr>
        <w:t>远程桌面访问：</w:t>
      </w:r>
      <w:r>
        <w:rPr>
          <w:rFonts w:hint="eastAsia"/>
          <w:b w:val="0"/>
          <w:bCs w:val="0"/>
          <w:lang w:val="en-US" w:eastAsia="zh-CN"/>
        </w:rPr>
        <w:t>我们可以使用win11自带的远程桌面访问RK3588系统的桌面。首先，将PC的IP地址设置到192.168.1.x网段，然后按照如下步骤操作：</w:t>
      </w:r>
    </w:p>
    <w:p>
      <w:pPr>
        <w:numPr>
          <w:ilvl w:val="0"/>
          <w:numId w:val="8"/>
        </w:numPr>
        <w:bidi w:val="0"/>
        <w:ind w:left="845" w:leftChars="0" w:hanging="425" w:firstLineChars="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打开Win11开始菜单，搜索“远程桌面连接”；</w:t>
      </w:r>
    </w:p>
    <w:p>
      <w:pPr>
        <w:numPr>
          <w:ilvl w:val="0"/>
          <w:numId w:val="8"/>
        </w:numPr>
        <w:bidi w:val="0"/>
        <w:ind w:left="845" w:leftChars="0" w:hanging="425" w:firstLineChars="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输入RK3588的固定IP“192.169.1.69”，并点击“连接”按钮；</w:t>
      </w:r>
    </w:p>
    <w:p>
      <w:pPr>
        <w:numPr>
          <w:ilvl w:val="0"/>
          <w:numId w:val="0"/>
        </w:numPr>
        <w:bidi w:val="0"/>
        <w:ind w:left="420" w:leftChars="0"/>
        <w:rPr>
          <w:rFonts w:hint="default"/>
          <w:b w:val="0"/>
          <w:bCs w:val="0"/>
          <w:lang w:val="en-US" w:eastAsia="zh-CN"/>
        </w:rPr>
      </w:pPr>
      <w:r>
        <w:drawing>
          <wp:inline distT="0" distB="0" distL="114300" distR="114300">
            <wp:extent cx="3502660" cy="1975485"/>
            <wp:effectExtent l="0" t="0" r="2540" b="5715"/>
            <wp:docPr id="2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3502660" cy="19754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8"/>
        </w:numPr>
        <w:bidi w:val="0"/>
        <w:ind w:left="845" w:leftChars="0" w:hanging="425" w:firstLineChars="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在弹出的警告窗口中点击“是”按钮；</w:t>
      </w:r>
    </w:p>
    <w:p>
      <w:pPr>
        <w:numPr>
          <w:ilvl w:val="0"/>
          <w:numId w:val="0"/>
        </w:numPr>
        <w:bidi w:val="0"/>
        <w:ind w:left="420" w:leftChars="0"/>
        <w:rPr>
          <w:rFonts w:hint="default"/>
          <w:b w:val="0"/>
          <w:bCs w:val="0"/>
          <w:lang w:val="en-US" w:eastAsia="zh-CN"/>
        </w:rPr>
      </w:pPr>
      <w:r>
        <w:drawing>
          <wp:inline distT="0" distB="0" distL="114300" distR="114300">
            <wp:extent cx="3587115" cy="1931035"/>
            <wp:effectExtent l="0" t="0" r="9525" b="4445"/>
            <wp:docPr id="3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3587115" cy="19310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8"/>
        </w:numPr>
        <w:bidi w:val="0"/>
        <w:ind w:left="845" w:leftChars="0" w:hanging="425" w:firstLineChars="0"/>
        <w:rPr>
          <w:rFonts w:hint="default"/>
          <w:b w:val="0"/>
          <w:bCs w:val="0"/>
          <w:lang w:val="en-US" w:eastAsia="zh-CN"/>
        </w:rPr>
      </w:pPr>
      <w:r>
        <w:rPr>
          <w:rFonts w:hint="eastAsia"/>
          <w:b w:val="0"/>
          <w:bCs w:val="0"/>
          <w:lang w:val="en-US" w:eastAsia="zh-CN"/>
        </w:rPr>
        <w:t>在弹出窗口中输入用户名和密码后点击“OK”按钮即可登录远程桌面。</w:t>
      </w:r>
    </w:p>
    <w:p>
      <w:pPr>
        <w:numPr>
          <w:ilvl w:val="0"/>
          <w:numId w:val="0"/>
        </w:numPr>
        <w:bidi w:val="0"/>
        <w:ind w:left="420" w:leftChars="0"/>
        <w:rPr>
          <w:rFonts w:hint="default"/>
          <w:b w:val="0"/>
          <w:bCs w:val="0"/>
          <w:lang w:val="en-US" w:eastAsia="zh-CN"/>
        </w:rPr>
      </w:pPr>
      <w:r>
        <w:drawing>
          <wp:inline distT="0" distB="0" distL="114300" distR="114300">
            <wp:extent cx="2928620" cy="3612515"/>
            <wp:effectExtent l="0" t="0" r="12700" b="14605"/>
            <wp:docPr id="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2928620" cy="3612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系统硬件架构</w:t>
      </w:r>
    </w:p>
    <w:p>
      <w:r>
        <w:drawing>
          <wp:inline distT="0" distB="0" distL="114300" distR="114300">
            <wp:extent cx="5143500" cy="6355715"/>
            <wp:effectExtent l="0" t="0" r="7620" b="14605"/>
            <wp:docPr id="6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2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143500" cy="6355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9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UART2</w:t>
      </w:r>
      <w:r>
        <w:rPr>
          <w:rFonts w:hint="eastAsia"/>
          <w:lang w:val="en-US" w:eastAsia="zh-CN"/>
        </w:rPr>
        <w:t>：系统调试串口，波特率115200</w:t>
      </w:r>
    </w:p>
    <w:p>
      <w:pPr>
        <w:numPr>
          <w:ilvl w:val="0"/>
          <w:numId w:val="9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UART0</w:t>
      </w:r>
      <w:r>
        <w:rPr>
          <w:rFonts w:hint="eastAsia"/>
          <w:lang w:val="en-US" w:eastAsia="zh-CN"/>
        </w:rPr>
        <w:t>：标准串口，RS232电平，对应“/dev/ttyS0”</w:t>
      </w:r>
    </w:p>
    <w:p>
      <w:pPr>
        <w:numPr>
          <w:ilvl w:val="0"/>
          <w:numId w:val="9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UART8</w:t>
      </w:r>
      <w:r>
        <w:rPr>
          <w:rFonts w:hint="eastAsia"/>
          <w:lang w:val="en-US" w:eastAsia="zh-CN"/>
        </w:rPr>
        <w:t>：标准串口，RS422电平，对应“/dev/ttyS8”</w:t>
      </w:r>
    </w:p>
    <w:p>
      <w:pPr>
        <w:numPr>
          <w:ilvl w:val="0"/>
          <w:numId w:val="9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UART9</w:t>
      </w:r>
      <w:r>
        <w:rPr>
          <w:rFonts w:hint="eastAsia"/>
          <w:lang w:val="en-US" w:eastAsia="zh-CN"/>
        </w:rPr>
        <w:t>：标准串口，TTL电平，对应“/dev/ttyS9”</w:t>
      </w:r>
    </w:p>
    <w:p>
      <w:pPr>
        <w:numPr>
          <w:ilvl w:val="0"/>
          <w:numId w:val="9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ETH1</w:t>
      </w:r>
      <w:r>
        <w:rPr>
          <w:rFonts w:hint="eastAsia"/>
          <w:lang w:val="en-US" w:eastAsia="zh-CN"/>
        </w:rPr>
        <w:t>：千兆网口，推荐接PC</w:t>
      </w:r>
    </w:p>
    <w:p>
      <w:pPr>
        <w:numPr>
          <w:ilvl w:val="0"/>
          <w:numId w:val="9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ETH2</w:t>
      </w:r>
      <w:r>
        <w:rPr>
          <w:rFonts w:hint="eastAsia"/>
          <w:lang w:val="en-US" w:eastAsia="zh-CN"/>
        </w:rPr>
        <w:t>：百兆网口，推荐接思翼云台</w:t>
      </w:r>
    </w:p>
    <w:p>
      <w:pPr>
        <w:numPr>
          <w:ilvl w:val="0"/>
          <w:numId w:val="9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ETH3</w:t>
      </w:r>
      <w:r>
        <w:rPr>
          <w:rFonts w:hint="eastAsia"/>
          <w:lang w:val="en-US" w:eastAsia="zh-CN"/>
        </w:rPr>
        <w:t>：百兆网口</w:t>
      </w:r>
    </w:p>
    <w:p>
      <w:pPr>
        <w:numPr>
          <w:ilvl w:val="0"/>
          <w:numId w:val="9"/>
        </w:numPr>
        <w:ind w:left="840" w:leftChars="0" w:hanging="420" w:firstLine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ETH4</w:t>
      </w:r>
      <w:r>
        <w:rPr>
          <w:rFonts w:hint="eastAsia"/>
          <w:lang w:val="en-US" w:eastAsia="zh-CN"/>
        </w:rPr>
        <w:t>：百兆网口</w:t>
      </w:r>
    </w:p>
    <w:p>
      <w:pPr>
        <w:numPr>
          <w:ilvl w:val="0"/>
          <w:numId w:val="0"/>
        </w:numPr>
        <w:ind w:left="420" w:leftChars="0"/>
        <w:rPr>
          <w:rFonts w:hint="eastAsia"/>
          <w:b/>
          <w:bCs/>
          <w:lang w:val="en-US" w:eastAsia="zh-CN"/>
        </w:rPr>
      </w:pPr>
      <w:r>
        <w:rPr>
          <w:rFonts w:hint="eastAsia"/>
          <w:b/>
          <w:bCs/>
          <w:lang w:val="en-US" w:eastAsia="zh-CN"/>
        </w:rPr>
        <w:t>推荐使用如下转接座将ETH1转换为标准RJ45网口：</w:t>
      </w:r>
    </w:p>
    <w:p>
      <w:pPr>
        <w:numPr>
          <w:ilvl w:val="0"/>
          <w:numId w:val="0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淘宝链接</w:t>
      </w:r>
      <w:r>
        <w:rPr>
          <w:rFonts w:hint="eastAsia"/>
          <w:lang w:val="en-US" w:eastAsia="zh-CN"/>
        </w:rPr>
        <w:t>：</w:t>
      </w:r>
    </w:p>
    <w:p>
      <w:pPr>
        <w:numPr>
          <w:ilvl w:val="0"/>
          <w:numId w:val="0"/>
        </w:numPr>
        <w:ind w:left="420" w:leftChars="0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"https://detail.tmall.com/item.htm?from=cart&amp;id=615920573645&amp;skuId=4340020128818&amp;spm=a1z0d.6639537%2F202410.item.d615920573645.c4877484k6u0sB"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101"/>
          <w:rFonts w:hint="default"/>
          <w:lang w:val="en-US" w:eastAsia="zh-CN"/>
        </w:rPr>
        <w:t>https://detail.tmall.com/item.htm?from=cart&amp;id=615920573645&amp;skuId=4340020128818&amp;spm=a1z0d.6639537%2F202410.item.d615920573645.c4877484k6u0sB</w:t>
      </w:r>
      <w:r>
        <w:rPr>
          <w:rFonts w:hint="default"/>
          <w:lang w:val="en-US" w:eastAsia="zh-CN"/>
        </w:rPr>
        <w:fldChar w:fldCharType="end"/>
      </w:r>
    </w:p>
    <w:p>
      <w:pPr>
        <w:numPr>
          <w:ilvl w:val="0"/>
          <w:numId w:val="0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线序</w:t>
      </w:r>
      <w:r>
        <w:rPr>
          <w:rFonts w:hint="eastAsia"/>
          <w:lang w:val="en-US" w:eastAsia="zh-CN"/>
        </w:rPr>
        <w:t>：</w:t>
      </w:r>
    </w:p>
    <w:p>
      <w:pPr>
        <w:numPr>
          <w:ilvl w:val="0"/>
          <w:numId w:val="0"/>
        </w:numPr>
        <w:ind w:left="420" w:leftChars="0"/>
      </w:pPr>
      <w:r>
        <w:drawing>
          <wp:inline distT="0" distB="0" distL="114300" distR="114300">
            <wp:extent cx="4467860" cy="5860415"/>
            <wp:effectExtent l="0" t="0" r="12700" b="6985"/>
            <wp:docPr id="7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4467860" cy="5860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jc w:val="center"/>
        <w:rPr>
          <w:rFonts w:hint="eastAsia"/>
          <w:lang w:val="en-US" w:eastAsia="zh-CN"/>
        </w:rPr>
      </w:pPr>
      <w:r>
        <w:rPr>
          <w:rFonts w:hint="eastAsia"/>
          <w:b/>
          <w:bCs/>
          <w:lang w:val="en-US" w:eastAsia="zh-CN"/>
        </w:rPr>
        <w:t>表1 ETH1 - RJ45转接座接线表</w:t>
      </w:r>
    </w:p>
    <w:tbl>
      <w:tblPr>
        <w:tblStyle w:val="89"/>
        <w:tblW w:w="65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310"/>
        <w:gridCol w:w="326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  <w:tl2br w:val="nil"/>
            </w:tcBorders>
            <w:shd w:val="clear" w:color="auto" w:fill="FFFFFF"/>
            <w:vAlign w:val="center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/>
                <w:vertAlign w:val="baseline"/>
                <w:lang w:val="en-US" w:eastAsia="zh-CN"/>
              </w:rPr>
              <w:t>RK3588底板 ETH1线序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bCs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bCs/>
                <w:color w:val="000000"/>
                <w:vertAlign w:val="baseline"/>
                <w:lang w:val="en-US" w:eastAsia="zh-CN"/>
              </w:rPr>
              <w:t>RJ45转接座线序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0-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0+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1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1-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6</w:t>
            </w:r>
          </w:p>
        </w:tc>
      </w:tr>
      <w:tr>
        <w:tblPrEx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1+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3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2-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2+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3-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8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33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3+</w:t>
            </w:r>
          </w:p>
        </w:tc>
        <w:tc>
          <w:tcPr>
            <w:tcW w:w="32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numPr>
                <w:ilvl w:val="0"/>
                <w:numId w:val="0"/>
              </w:numPr>
              <w:jc w:val="center"/>
              <w:rPr>
                <w:rFonts w:hint="default"/>
                <w:b w:val="0"/>
                <w:color w:val="000000"/>
                <w:vertAlign w:val="baseline"/>
                <w:lang w:val="en-US" w:eastAsia="zh-CN"/>
              </w:rPr>
            </w:pPr>
            <w:r>
              <w:rPr>
                <w:rFonts w:hint="eastAsia"/>
                <w:b w:val="0"/>
                <w:color w:val="000000"/>
                <w:vertAlign w:val="baseline"/>
                <w:lang w:val="en-US" w:eastAsia="zh-CN"/>
              </w:rPr>
              <w:t>7</w:t>
            </w:r>
          </w:p>
        </w:tc>
      </w:tr>
    </w:tbl>
    <w:p>
      <w:pPr>
        <w:numPr>
          <w:ilvl w:val="0"/>
          <w:numId w:val="0"/>
        </w:numPr>
        <w:ind w:left="420" w:leftChars="0"/>
        <w:rPr>
          <w:rFonts w:hint="default"/>
          <w:lang w:val="en-US" w:eastAsia="zh-CN"/>
        </w:rPr>
      </w:pP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思翼ZR10吊舱设置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思翼ZR10吊舱的IP地址和视频流格式需要修改后才能与系统适配，修改步骤如下：</w:t>
      </w:r>
    </w:p>
    <w:p>
      <w:pPr>
        <w:numPr>
          <w:ilvl w:val="0"/>
          <w:numId w:val="10"/>
        </w:numPr>
        <w:ind w:left="420" w:left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安装思翼吊舱调参软件“SIYI Assistant”，安装包下载链接：</w:t>
      </w:r>
      <w:r>
        <w:rPr>
          <w:rFonts w:hint="eastAsia"/>
          <w:lang w:val="en-US" w:eastAsia="zh-CN"/>
        </w:rPr>
        <w:fldChar w:fldCharType="begin"/>
      </w:r>
      <w:r>
        <w:rPr>
          <w:rFonts w:hint="eastAsia"/>
          <w:lang w:val="en-US" w:eastAsia="zh-CN"/>
        </w:rPr>
        <w:instrText xml:space="preserve"> HYPERLINK "https://www.siyi.biz/index.php?id=downloads&amp;asd=27" </w:instrText>
      </w:r>
      <w:r>
        <w:rPr>
          <w:rFonts w:hint="eastAsia"/>
          <w:lang w:val="en-US" w:eastAsia="zh-CN"/>
        </w:rPr>
        <w:fldChar w:fldCharType="separate"/>
      </w:r>
      <w:r>
        <w:rPr>
          <w:rStyle w:val="101"/>
          <w:rFonts w:hint="eastAsia"/>
          <w:lang w:val="en-US" w:eastAsia="zh-CN"/>
        </w:rPr>
        <w:t>https://www.siyi.biz/index.php?id=downloads&amp;asd=27</w:t>
      </w:r>
      <w:r>
        <w:rPr>
          <w:rFonts w:hint="eastAsia"/>
          <w:lang w:val="en-US" w:eastAsia="zh-CN"/>
        </w:rPr>
        <w:fldChar w:fldCharType="end"/>
      </w:r>
      <w:r>
        <w:rPr>
          <w:rFonts w:hint="eastAsia"/>
          <w:lang w:val="en-US" w:eastAsia="zh-CN"/>
        </w:rPr>
        <w:t>；</w:t>
      </w:r>
    </w:p>
    <w:p>
      <w:pPr>
        <w:numPr>
          <w:ilvl w:val="0"/>
          <w:numId w:val="10"/>
        </w:numPr>
        <w:ind w:left="42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使用USB Type-C线连接思翼ZR10吊舱，并通过外部电源给吊舱上电；</w:t>
      </w:r>
    </w:p>
    <w:p>
      <w:pPr>
        <w:numPr>
          <w:ilvl w:val="0"/>
          <w:numId w:val="10"/>
        </w:numPr>
        <w:ind w:left="420" w:left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打开调参软件“SIYI Assistant”，软件会自动连接ZR10吊舱，按照下图所示进行设置：</w:t>
      </w:r>
    </w:p>
    <w:p>
      <w:pPr>
        <w:numPr>
          <w:ilvl w:val="1"/>
          <w:numId w:val="10"/>
        </w:numPr>
        <w:ind w:left="126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IP配置：192.168.1.70（可以修改为其他地址，但是后续yolo相关程序也需要同步修改）</w:t>
      </w:r>
    </w:p>
    <w:p>
      <w:pPr>
        <w:numPr>
          <w:ilvl w:val="1"/>
          <w:numId w:val="10"/>
        </w:numPr>
        <w:ind w:left="126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网关配置：192.168.1.1</w:t>
      </w:r>
    </w:p>
    <w:p>
      <w:pPr>
        <w:numPr>
          <w:ilvl w:val="1"/>
          <w:numId w:val="10"/>
        </w:numPr>
        <w:ind w:left="126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编码格式：H264</w:t>
      </w:r>
    </w:p>
    <w:p>
      <w:pPr>
        <w:numPr>
          <w:ilvl w:val="1"/>
          <w:numId w:val="10"/>
        </w:numPr>
        <w:ind w:left="1260" w:leftChars="0" w:hanging="420" w:firstLineChars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点击“保存”按钮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drawing>
          <wp:inline distT="0" distB="0" distL="114300" distR="114300">
            <wp:extent cx="5269230" cy="2615565"/>
            <wp:effectExtent l="0" t="0" r="3810" b="5715"/>
            <wp:docPr id="1" name="图片 1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Imag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26155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numPr>
          <w:ilvl w:val="0"/>
          <w:numId w:val="0"/>
        </w:num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按照上述设置后，在VLC软件中订阅如下地址可以显示吊舱原始视频流：</w:t>
      </w:r>
    </w:p>
    <w:p>
      <w:pPr>
        <w:numPr>
          <w:ilvl w:val="0"/>
          <w:numId w:val="0"/>
        </w:numPr>
        <w:ind w:firstLine="420" w:firstLineChars="0"/>
        <w:rPr>
          <w:rFonts w:hint="eastAsia" w:asciiTheme="minorEastAsia" w:hAnsiTheme="minorEastAsia" w:eastAsiaTheme="minorEastAsia" w:cstheme="minorEastAsia"/>
          <w:b/>
          <w:bCs/>
          <w:i w:val="0"/>
          <w:iCs w:val="0"/>
          <w:highlight w:val="lightGray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highlight w:val="lightGray"/>
          <w:lang w:val="en-US" w:eastAsia="zh-CN"/>
        </w:rPr>
        <w:t>rtsp://192.168.1.70:8554/main.264</w:t>
      </w:r>
    </w:p>
    <w:p>
      <w:pPr>
        <w:pStyle w:val="4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RK3588程序说明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程序位置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ab/>
      </w:r>
      <w:r>
        <w:rPr>
          <w:rFonts w:hint="eastAsia"/>
          <w:lang w:val="en-US" w:eastAsia="zh-CN"/>
        </w:rPr>
        <w:t>apm用户根目录下，登录后直接运行“cd yolov8-thread-stream”即可进入程序文件夹。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程序功能</w:t>
      </w:r>
    </w:p>
    <w:p>
      <w:pPr>
        <w:ind w:firstLine="420" w:firstLineChars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实现读取一个rtsp视频流（即思翼ZR10吊舱），使用yolov8进行图像识别，然后将识别后的视频通过rtsp推流出去。同时，将识别结果中第一个类别为“car”的目标的识别置信度与脱靶率通过串口发送出去。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程序编译方法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</w:pPr>
      <w:r>
        <w:rPr>
          <w:rFonts w:hint="eastAsia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  <w:t># 进入程序文件夹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  <w:t>cd yolov8-thread-stream/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  <w:t># 首次编译</w:t>
      </w:r>
      <w:r>
        <w:rPr>
          <w:rFonts w:hint="eastAsia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  <w:t>（只需运行一次，交付的环境中的代码已经运行过了，因此不需要再运行）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  <w:t>cmake -S . -B build -DCMAKE_BUILD_TYPE=Debug &amp;&amp; cmake --build build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  <w:t># 增量编译（非首次编译</w:t>
      </w:r>
      <w:r>
        <w:rPr>
          <w:rFonts w:hint="eastAsia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  <w:t>，后续修改代码后运行如下命令进行编译</w:t>
      </w:r>
      <w:r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  <w:t>）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/>
          <w:lang w:val="en-US" w:eastAsia="zh-CN"/>
        </w:rPr>
      </w:pPr>
      <w:r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  <w:t>cmake --build build</w:t>
      </w:r>
    </w:p>
    <w:p>
      <w:pPr>
        <w:bidi w:val="0"/>
        <w:rPr>
          <w:rFonts w:hint="default"/>
          <w:lang w:val="en-US" w:eastAsia="zh-CN"/>
        </w:rPr>
      </w:pPr>
    </w:p>
    <w:p>
      <w:pPr>
        <w:pStyle w:val="5"/>
        <w:bidi w:val="0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程序运行方法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</w:pPr>
      <w:r>
        <w:rPr>
          <w:rFonts w:hint="eastAsia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  <w:t># 进入程序文件夹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</w:pPr>
      <w:r>
        <w:rPr>
          <w:rFonts w:hint="default" w:ascii="Consolas" w:hAnsi="Consolas" w:eastAsia="Consolas" w:cs="Consolas"/>
          <w:b w:val="0"/>
          <w:bCs w:val="0"/>
          <w:color w:val="C8C8C8"/>
          <w:kern w:val="0"/>
          <w:sz w:val="19"/>
          <w:szCs w:val="19"/>
          <w:shd w:val="clear" w:fill="1E1E1E"/>
          <w:lang w:val="en-US" w:eastAsia="zh-CN" w:bidi="ar"/>
        </w:rPr>
        <w:t>cd yolov8-thread-stream/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ascii="Consolas" w:hAnsi="Consolas" w:eastAsia="Consolas" w:cs="Consolas"/>
          <w:b w:val="0"/>
          <w:bCs w:val="0"/>
          <w:color w:val="D4D4D4"/>
          <w:sz w:val="19"/>
          <w:szCs w:val="19"/>
        </w:rPr>
      </w:pP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eastAsia" w:ascii="Consolas" w:hAnsi="Consolas" w:cs="Consolas"/>
          <w:b w:val="0"/>
          <w:bCs w:val="0"/>
          <w:color w:val="D4D4D4"/>
          <w:sz w:val="19"/>
          <w:szCs w:val="19"/>
          <w:lang w:val="en-US" w:eastAsia="zh-CN"/>
        </w:rPr>
      </w:pPr>
      <w:r>
        <w:rPr>
          <w:rFonts w:hint="eastAsia" w:ascii="Consolas" w:hAnsi="Consolas" w:cs="Consolas"/>
          <w:b w:val="0"/>
          <w:bCs w:val="0"/>
          <w:color w:val="D4D4D4"/>
          <w:sz w:val="19"/>
          <w:szCs w:val="19"/>
          <w:lang w:val="en-US" w:eastAsia="zh-CN"/>
        </w:rPr>
        <w:t># 运行程序（下面的命令前半部分为可执性程序，后半部分为配置参数文件）</w:t>
      </w:r>
    </w:p>
    <w:p>
      <w:pPr>
        <w:keepNext w:val="0"/>
        <w:keepLines w:val="0"/>
        <w:widowControl/>
        <w:suppressLineNumbers w:val="0"/>
        <w:shd w:val="clear" w:fill="1E1E1E"/>
        <w:spacing w:line="264" w:lineRule="atLeast"/>
        <w:jc w:val="left"/>
        <w:rPr>
          <w:rFonts w:hint="default" w:ascii="Consolas" w:hAnsi="Consolas" w:cs="Consolas"/>
          <w:b w:val="0"/>
          <w:bCs w:val="0"/>
          <w:color w:val="D4D4D4"/>
          <w:sz w:val="19"/>
          <w:szCs w:val="19"/>
          <w:lang w:val="en-US" w:eastAsia="zh-CN"/>
        </w:rPr>
      </w:pPr>
      <w:r>
        <w:rPr>
          <w:rFonts w:hint="default" w:ascii="Consolas" w:hAnsi="Consolas" w:cs="Consolas"/>
          <w:b w:val="0"/>
          <w:bCs w:val="0"/>
          <w:color w:val="D4D4D4"/>
          <w:sz w:val="19"/>
          <w:szCs w:val="19"/>
          <w:lang w:val="en-US" w:eastAsia="zh-CN"/>
        </w:rPr>
        <w:t>./build/usb_and_rtsp_to_rtsp_demo yunyan_simple_config.ini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程序运行后，根据上述命令后半部分</w:t>
      </w:r>
      <w:r>
        <w:rPr>
          <w:rFonts w:hint="default"/>
          <w:lang w:val="en-US" w:eastAsia="zh-CN"/>
        </w:rPr>
        <w:t>yunyan_simple_config.ini</w:t>
      </w:r>
      <w:r>
        <w:rPr>
          <w:rFonts w:hint="eastAsia"/>
          <w:lang w:val="en-US" w:eastAsia="zh-CN"/>
        </w:rPr>
        <w:t>文件定义的参数，使用VLC软件订阅如下rtsp流即可查看识别后的视频：</w:t>
      </w:r>
    </w:p>
    <w:p>
      <w:pPr>
        <w:bidi w:val="0"/>
        <w:rPr>
          <w:rFonts w:hint="eastAsia" w:asciiTheme="minorEastAsia" w:hAnsiTheme="minorEastAsia" w:eastAsiaTheme="minorEastAsia" w:cstheme="minorEastAsia"/>
          <w:b/>
          <w:bCs/>
          <w:highlight w:val="lightGray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highlight w:val="lightGray"/>
          <w:lang w:val="en-US" w:eastAsia="zh-CN"/>
        </w:rPr>
        <w:t>rtsp://192.168.1.69:3554/ai/main.264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注意，由于底板内置了交换机模块，因此PC还可以同时使用另一个VLC软件订阅原始视频流：</w:t>
      </w:r>
    </w:p>
    <w:p>
      <w:pPr>
        <w:numPr>
          <w:ilvl w:val="0"/>
          <w:numId w:val="0"/>
        </w:numPr>
        <w:rPr>
          <w:rFonts w:hint="default"/>
          <w:lang w:val="en-US" w:eastAsia="zh-CN"/>
        </w:rPr>
      </w:pPr>
      <w:r>
        <w:rPr>
          <w:rFonts w:hint="eastAsia" w:asciiTheme="minorEastAsia" w:hAnsiTheme="minorEastAsia" w:eastAsiaTheme="minorEastAsia" w:cstheme="minorEastAsia"/>
          <w:b/>
          <w:bCs/>
          <w:i w:val="0"/>
          <w:iCs w:val="0"/>
          <w:highlight w:val="lightGray"/>
          <w:lang w:val="en-US" w:eastAsia="zh-CN"/>
        </w:rPr>
        <w:t>rtsp://192.168.1.70:8554/main.264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参数文件说明</w:t>
      </w:r>
    </w:p>
    <w:p>
      <w:pPr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rk3588-yolov8/</w:t>
      </w:r>
      <w:r>
        <w:rPr>
          <w:rFonts w:hint="default"/>
          <w:lang w:val="en-US" w:eastAsia="zh-CN"/>
        </w:rPr>
        <w:t>yunyan_simple_config.ini</w:t>
      </w:r>
      <w:r>
        <w:rPr>
          <w:rFonts w:hint="eastAsia"/>
          <w:lang w:val="en-US" w:eastAsia="zh-CN"/>
        </w:rPr>
        <w:t>文件保存了程序运行时所需的所有参数，通过这些参数可以修改AI模型、置信度、rtsp流的地址等关键信息，该文件中有充足的注释，此处不再赘述。</w:t>
      </w:r>
    </w:p>
    <w:p>
      <w:pPr>
        <w:pStyle w:val="5"/>
        <w:bidi w:val="0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识别结果输出</w:t>
      </w:r>
    </w:p>
    <w:p>
      <w:pPr>
        <w:numPr>
          <w:ilvl w:val="0"/>
          <w:numId w:val="11"/>
        </w:numPr>
        <w:ind w:left="420" w:leftChars="0" w:hanging="420" w:firstLineChars="0"/>
        <w:jc w:val="left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rk3588-yolov8/src/src/usb_and_rtsp_to_rtsp_demo.cpp文件第293行~第262行定义了通过串口输出识别结果的逻辑，该处程序比较简单，并且有充足注释（注释中有通信协议的定义），因此此处不再赘述。</w:t>
      </w:r>
    </w:p>
    <w:p>
      <w:pPr>
        <w:numPr>
          <w:ilvl w:val="0"/>
          <w:numId w:val="11"/>
        </w:numPr>
        <w:ind w:left="420" w:leftChars="0" w:hanging="420" w:firstLineChars="0"/>
        <w:jc w:val="left"/>
        <w:rPr>
          <w:rFonts w:hint="default"/>
          <w:lang w:val="en-US" w:eastAsia="zh-CN"/>
        </w:rPr>
      </w:pPr>
      <w:r>
        <w:rPr>
          <w:rFonts w:hint="eastAsia"/>
          <w:lang w:val="en-US" w:eastAsia="zh-CN"/>
        </w:rPr>
        <w:t>该文件第792行定义了使用哪个串口输出识别信息，其中“ttyS9”对应UART9，同理“ttyS0”对应UART0，以此类推。</w:t>
      </w:r>
    </w:p>
    <w:p>
      <w:pPr>
        <w:numPr>
          <w:ilvl w:val="0"/>
          <w:numId w:val="0"/>
        </w:numPr>
        <w:ind w:leftChars="0" w:firstLine="420" w:firstLineChars="0"/>
        <w:jc w:val="left"/>
        <w:rPr>
          <w:rFonts w:hint="eastAsia"/>
          <w:b/>
          <w:bCs/>
          <w:highlight w:val="yellow"/>
          <w:lang w:val="en-US" w:eastAsia="zh-CN"/>
        </w:rPr>
      </w:pPr>
      <w:r>
        <w:rPr>
          <w:rFonts w:hint="eastAsia"/>
          <w:b/>
          <w:bCs/>
          <w:highlight w:val="yellow"/>
          <w:lang w:val="en-US" w:eastAsia="zh-CN"/>
        </w:rPr>
        <w:t>该程序基于如下视频教程的例程进行修改：</w:t>
      </w:r>
    </w:p>
    <w:p>
      <w:pPr>
        <w:numPr>
          <w:ilvl w:val="0"/>
          <w:numId w:val="0"/>
        </w:numPr>
        <w:ind w:leftChars="0" w:firstLine="420" w:firstLineChars="0"/>
        <w:jc w:val="left"/>
        <w:rPr>
          <w:rFonts w:hint="default"/>
          <w:lang w:val="en-US" w:eastAsia="zh-CN"/>
        </w:rPr>
      </w:pPr>
      <w:r>
        <w:rPr>
          <w:rFonts w:hint="default"/>
          <w:lang w:val="en-US" w:eastAsia="zh-CN"/>
        </w:rPr>
        <w:fldChar w:fldCharType="begin"/>
      </w:r>
      <w:r>
        <w:rPr>
          <w:rFonts w:hint="default"/>
          <w:lang w:val="en-US" w:eastAsia="zh-CN"/>
        </w:rPr>
        <w:instrText xml:space="preserve"> HYPERLINK "https://www.bilibili.com/cheese/play/ss35783?bsource=link_copy" </w:instrText>
      </w:r>
      <w:r>
        <w:rPr>
          <w:rFonts w:hint="default"/>
          <w:lang w:val="en-US" w:eastAsia="zh-CN"/>
        </w:rPr>
        <w:fldChar w:fldCharType="separate"/>
      </w:r>
      <w:r>
        <w:rPr>
          <w:rStyle w:val="94"/>
          <w:rFonts w:hint="default"/>
          <w:lang w:val="en-US" w:eastAsia="zh-CN"/>
        </w:rPr>
        <w:t>https://www.bilibili.com/cheese/play/ss35783?bsource=link_copy</w:t>
      </w:r>
      <w:r>
        <w:rPr>
          <w:rFonts w:hint="default"/>
          <w:lang w:val="en-US" w:eastAsia="zh-CN"/>
        </w:rPr>
        <w:fldChar w:fldCharType="end"/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汉仪文黑-55简">
    <w:altName w:val="黑体"/>
    <w:panose1 w:val="00020600040101010101"/>
    <w:charset w:val="86"/>
    <w:family w:val="roman"/>
    <w:pitch w:val="default"/>
    <w:sig w:usb0="00000000" w:usb1="00000000" w:usb2="00000016" w:usb3="00000000" w:csb0="0004009F" w:csb1="DFD70000"/>
  </w:font>
  <w:font w:name="汉仪文黑-85W">
    <w:altName w:val="黑体"/>
    <w:panose1 w:val="00020600040101010101"/>
    <w:charset w:val="86"/>
    <w:family w:val="roman"/>
    <w:pitch w:val="default"/>
    <w:sig w:usb0="00000000" w:usb1="00000000" w:usb2="00000016" w:usb3="00000000" w:csb0="0004009F" w:csb1="DFD70000"/>
  </w:font>
  <w:font w:name="Calibri Light">
    <w:panose1 w:val="020F0302020204030204"/>
    <w:charset w:val="00"/>
    <w:family w:val="auto"/>
    <w:pitch w:val="default"/>
    <w:sig w:usb0="E4002EFF" w:usb1="C200247B" w:usb2="00000009" w:usb3="00000000" w:csb0="200001FF" w:csb1="00000000"/>
  </w:font>
  <w:font w:name="Microsoft YaHei UI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MiSans">
    <w:altName w:val="宋体"/>
    <w:panose1 w:val="00000500000000000000"/>
    <w:charset w:val="86"/>
    <w:family w:val="auto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Consolas">
    <w:panose1 w:val="020B0609020204030204"/>
    <w:charset w:val="00"/>
    <w:family w:val="auto"/>
    <w:pitch w:val="default"/>
    <w:sig w:usb0="E00006FF" w:usb1="0000FCFF" w:usb2="00000001" w:usb3="00000000" w:csb0="6000019F" w:csb1="DFD7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D37853F7"/>
    <w:multiLevelType w:val="singleLevel"/>
    <w:tmpl w:val="D37853F7"/>
    <w:lvl w:ilvl="0" w:tentative="0">
      <w:start w:val="1"/>
      <w:numFmt w:val="decimal"/>
      <w:lvlText w:val="(%1)"/>
      <w:lvlJc w:val="left"/>
      <w:pPr>
        <w:tabs>
          <w:tab w:val="left" w:pos="420"/>
        </w:tabs>
        <w:ind w:left="845" w:hanging="425"/>
      </w:pPr>
      <w:rPr>
        <w:rFonts w:hint="default"/>
      </w:rPr>
    </w:lvl>
  </w:abstractNum>
  <w:abstractNum w:abstractNumId="1">
    <w:nsid w:val="E265FB05"/>
    <w:multiLevelType w:val="multilevel"/>
    <w:tmpl w:val="E265FB05"/>
    <w:lvl w:ilvl="0" w:tentative="0">
      <w:start w:val="1"/>
      <w:numFmt w:val="decimal"/>
      <w:suff w:val="nothing"/>
      <w:lvlText w:val="%1、"/>
      <w:lvlJc w:val="left"/>
      <w:pPr>
        <w:ind w:left="420"/>
      </w:pPr>
    </w:lvl>
    <w:lvl w:ilvl="1" w:tentative="0">
      <w:start w:val="1"/>
      <w:numFmt w:val="decimal"/>
      <w:lvlText w:val="(%2)"/>
      <w:lvlJc w:val="left"/>
      <w:pPr>
        <w:tabs>
          <w:tab w:val="left" w:pos="1260"/>
        </w:tabs>
        <w:ind w:left="1260" w:leftChars="0" w:hanging="420" w:firstLineChars="0"/>
      </w:pPr>
      <w:rPr>
        <w:rFonts w:hint="default"/>
      </w:rPr>
    </w:lvl>
    <w:lvl w:ilvl="2" w:tentative="0">
      <w:start w:val="1"/>
      <w:numFmt w:val="decimalEnclosedCircleChinese"/>
      <w:lvlText w:val="%3"/>
      <w:lvlJc w:val="left"/>
      <w:pPr>
        <w:tabs>
          <w:tab w:val="left" w:pos="1680"/>
        </w:tabs>
        <w:ind w:left="1680" w:leftChars="0" w:hanging="420" w:firstLineChars="0"/>
      </w:pPr>
      <w:rPr>
        <w:rFonts w:hint="default"/>
      </w:rPr>
    </w:lvl>
    <w:lvl w:ilvl="3" w:tentative="0">
      <w:start w:val="1"/>
      <w:numFmt w:val="decimal"/>
      <w:lvlText w:val="%4)"/>
      <w:lvlJc w:val="left"/>
      <w:pPr>
        <w:tabs>
          <w:tab w:val="left" w:pos="2100"/>
        </w:tabs>
        <w:ind w:left="2100" w:leftChars="0" w:hanging="420" w:firstLineChars="0"/>
      </w:pPr>
      <w:rPr>
        <w:rFonts w:hint="default"/>
      </w:rPr>
    </w:lvl>
    <w:lvl w:ilvl="4" w:tentative="0">
      <w:start w:val="1"/>
      <w:numFmt w:val="lowerLetter"/>
      <w:lvlText w:val="%5."/>
      <w:lvlJc w:val="left"/>
      <w:pPr>
        <w:tabs>
          <w:tab w:val="left" w:pos="2520"/>
        </w:tabs>
        <w:ind w:left="2520" w:leftChars="0" w:hanging="420" w:firstLineChars="0"/>
      </w:pPr>
      <w:rPr>
        <w:rFonts w:hint="default"/>
      </w:rPr>
    </w:lvl>
    <w:lvl w:ilvl="5" w:tentative="0">
      <w:start w:val="1"/>
      <w:numFmt w:val="lowerLetter"/>
      <w:lvlText w:val="%6)"/>
      <w:lvlJc w:val="left"/>
      <w:pPr>
        <w:tabs>
          <w:tab w:val="left" w:pos="2940"/>
        </w:tabs>
        <w:ind w:left="2940" w:leftChars="0" w:hanging="420" w:firstLineChars="0"/>
      </w:pPr>
      <w:rPr>
        <w:rFonts w:hint="default"/>
      </w:rPr>
    </w:lvl>
    <w:lvl w:ilvl="6" w:tentative="0">
      <w:start w:val="1"/>
      <w:numFmt w:val="lowerRoman"/>
      <w:lvlText w:val="%7."/>
      <w:lvlJc w:val="left"/>
      <w:pPr>
        <w:tabs>
          <w:tab w:val="left" w:pos="3360"/>
        </w:tabs>
        <w:ind w:left="3360" w:leftChars="0" w:hanging="420" w:firstLineChars="0"/>
      </w:pPr>
      <w:rPr>
        <w:rFonts w:hint="default"/>
      </w:rPr>
    </w:lvl>
    <w:lvl w:ilvl="7" w:tentative="0">
      <w:start w:val="1"/>
      <w:numFmt w:val="lowerRoman"/>
      <w:lvlText w:val="%8)"/>
      <w:lvlJc w:val="left"/>
      <w:pPr>
        <w:tabs>
          <w:tab w:val="left" w:pos="3780"/>
        </w:tabs>
        <w:ind w:left="3780" w:leftChars="0" w:hanging="420" w:firstLineChars="0"/>
      </w:pPr>
      <w:rPr>
        <w:rFonts w:hint="default"/>
      </w:rPr>
    </w:lvl>
    <w:lvl w:ilvl="8" w:tentative="0">
      <w:start w:val="1"/>
      <w:numFmt w:val="lowerLetter"/>
      <w:lvlText w:val="%9."/>
      <w:lvlJc w:val="left"/>
      <w:pPr>
        <w:tabs>
          <w:tab w:val="left" w:pos="4200"/>
        </w:tabs>
        <w:ind w:left="4200" w:leftChars="0" w:hanging="420" w:firstLineChars="0"/>
      </w:pPr>
      <w:rPr>
        <w:rFonts w:hint="default"/>
      </w:rPr>
    </w:lvl>
  </w:abstractNum>
  <w:abstractNum w:abstractNumId="2">
    <w:nsid w:val="02B257FB"/>
    <w:multiLevelType w:val="singleLevel"/>
    <w:tmpl w:val="02B257FB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</w:abstractNum>
  <w:abstractNum w:abstractNumId="3">
    <w:nsid w:val="0587CD51"/>
    <w:multiLevelType w:val="multilevel"/>
    <w:tmpl w:val="0587CD51"/>
    <w:lvl w:ilvl="0" w:tentative="0">
      <w:start w:val="1"/>
      <w:numFmt w:val="bullet"/>
      <w:pStyle w:val="24"/>
      <w:lvlText w:val=""/>
      <w:lvlJc w:val="left"/>
      <w:pPr>
        <w:tabs>
          <w:tab w:val="left" w:pos="442"/>
        </w:tabs>
        <w:ind w:left="440" w:firstLine="2"/>
      </w:pPr>
      <w:rPr>
        <w:rFonts w:hint="default" w:ascii="Wingdings" w:hAnsi="Wingdings"/>
        <w:color w:val="auto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4">
    <w:nsid w:val="07999451"/>
    <w:multiLevelType w:val="multilevel"/>
    <w:tmpl w:val="07999451"/>
    <w:lvl w:ilvl="0" w:tentative="0">
      <w:start w:val="1"/>
      <w:numFmt w:val="bullet"/>
      <w:lvlText w:val=""/>
      <w:lvlJc w:val="left"/>
      <w:pPr>
        <w:ind w:left="420" w:hanging="42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leftChars="0" w:hanging="420" w:firstLineChars="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leftChars="0" w:hanging="420" w:firstLineChars="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leftChars="0" w:hanging="420" w:firstLineChars="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leftChars="0" w:hanging="420" w:firstLineChars="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leftChars="0" w:hanging="420" w:firstLineChars="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leftChars="0" w:hanging="420" w:firstLineChars="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leftChars="0" w:hanging="420" w:firstLineChars="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leftChars="0" w:hanging="420" w:firstLineChars="0"/>
      </w:pPr>
      <w:rPr>
        <w:rFonts w:hint="default" w:ascii="Wingdings" w:hAnsi="Wingdings"/>
      </w:rPr>
    </w:lvl>
  </w:abstractNum>
  <w:abstractNum w:abstractNumId="5">
    <w:nsid w:val="3AE63873"/>
    <w:multiLevelType w:val="multilevel"/>
    <w:tmpl w:val="3AE63873"/>
    <w:lvl w:ilvl="0" w:tentative="0">
      <w:start w:val="1"/>
      <w:numFmt w:val="bullet"/>
      <w:pStyle w:val="33"/>
      <w:lvlText w:val=""/>
      <w:lvlJc w:val="left"/>
      <w:pPr>
        <w:ind w:left="1432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1872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2312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2752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3192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3632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4072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4512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4952" w:hanging="440"/>
      </w:pPr>
      <w:rPr>
        <w:rFonts w:hint="default" w:ascii="Wingdings" w:hAnsi="Wingdings"/>
      </w:rPr>
    </w:lvl>
  </w:abstractNum>
  <w:abstractNum w:abstractNumId="6">
    <w:nsid w:val="528E4FDA"/>
    <w:multiLevelType w:val="multilevel"/>
    <w:tmpl w:val="528E4FDA"/>
    <w:lvl w:ilvl="0" w:tentative="0">
      <w:start w:val="1"/>
      <w:numFmt w:val="bullet"/>
      <w:pStyle w:val="40"/>
      <w:lvlText w:val=""/>
      <w:lvlJc w:val="left"/>
      <w:pPr>
        <w:ind w:left="440" w:hanging="440"/>
      </w:pPr>
      <w:rPr>
        <w:rFonts w:hint="default" w:ascii="Wingdings" w:hAnsi="Wingdings"/>
        <w:color w:val="auto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7">
    <w:nsid w:val="5AD12082"/>
    <w:multiLevelType w:val="singleLevel"/>
    <w:tmpl w:val="5AD12082"/>
    <w:lvl w:ilvl="0" w:tentative="0">
      <w:start w:val="1"/>
      <w:numFmt w:val="bullet"/>
      <w:lvlText w:val=""/>
      <w:lvlJc w:val="left"/>
      <w:pPr>
        <w:tabs>
          <w:tab w:val="left" w:pos="420"/>
        </w:tabs>
        <w:ind w:left="840" w:hanging="420"/>
      </w:pPr>
      <w:rPr>
        <w:rFonts w:hint="default" w:ascii="Wingdings" w:hAnsi="Wingdings"/>
      </w:rPr>
    </w:lvl>
  </w:abstractNum>
  <w:abstractNum w:abstractNumId="8">
    <w:nsid w:val="6CCA5DB4"/>
    <w:multiLevelType w:val="multilevel"/>
    <w:tmpl w:val="6CCA5DB4"/>
    <w:lvl w:ilvl="0" w:tentative="0">
      <w:start w:val="1"/>
      <w:numFmt w:val="bullet"/>
      <w:pStyle w:val="46"/>
      <w:lvlText w:val=""/>
      <w:lvlJc w:val="left"/>
      <w:pPr>
        <w:ind w:left="440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abstractNum w:abstractNumId="9">
    <w:nsid w:val="6F2FA483"/>
    <w:multiLevelType w:val="multilevel"/>
    <w:tmpl w:val="6F2FA483"/>
    <w:lvl w:ilvl="0" w:tentative="0">
      <w:start w:val="1"/>
      <w:numFmt w:val="decimal"/>
      <w:pStyle w:val="20"/>
      <w:lvlText w:val="%1、 "/>
      <w:lvlJc w:val="left"/>
      <w:pPr>
        <w:ind w:left="440" w:hanging="440"/>
      </w:pPr>
      <w:rPr>
        <w:rFonts w:hint="default" w:ascii="汉仪文黑-55简" w:hAnsi="汉仪文黑-55简" w:eastAsia="汉仪文黑-55简" w:cs="Times New Roman"/>
        <w:b w:val="0"/>
        <w:bCs w:val="0"/>
        <w:i w:val="0"/>
        <w:iCs w:val="0"/>
        <w:color w:val="auto"/>
      </w:rPr>
    </w:lvl>
    <w:lvl w:ilvl="1" w:tentative="0">
      <w:start w:val="1"/>
      <w:numFmt w:val="decimal"/>
      <w:pStyle w:val="14"/>
      <w:lvlText w:val="（%2）"/>
      <w:lvlJc w:val="left"/>
      <w:pPr>
        <w:ind w:left="880" w:hanging="440"/>
      </w:pPr>
      <w:rPr>
        <w:rFonts w:hint="default" w:ascii="汉仪文黑-55简" w:hAnsi="汉仪文黑-55简" w:eastAsia="汉仪文黑-55简" w:cs="Times New Roman"/>
      </w:rPr>
    </w:lvl>
    <w:lvl w:ilvl="2" w:tentative="0">
      <w:start w:val="1"/>
      <w:numFmt w:val="decimal"/>
      <w:pStyle w:val="36"/>
      <w:lvlText w:val="%3."/>
      <w:lvlJc w:val="left"/>
      <w:pPr>
        <w:ind w:left="1320" w:hanging="440"/>
      </w:pPr>
      <w:rPr>
        <w:rFonts w:hint="default" w:ascii="汉仪文黑-55简" w:hAnsi="汉仪文黑-55简" w:eastAsia="汉仪文黑-55简" w:cs="Times New Roman"/>
      </w:rPr>
    </w:lvl>
    <w:lvl w:ilvl="3" w:tentative="0">
      <w:start w:val="1"/>
      <w:numFmt w:val="decimal"/>
      <w:pStyle w:val="47"/>
      <w:lvlText w:val="（%4）"/>
      <w:lvlJc w:val="left"/>
      <w:pPr>
        <w:ind w:left="1760" w:hanging="440"/>
      </w:pPr>
      <w:rPr>
        <w:rFonts w:hint="default" w:ascii="汉仪文黑-55简" w:hAnsi="汉仪文黑-55简" w:eastAsia="汉仪文黑-55简"/>
      </w:rPr>
    </w:lvl>
    <w:lvl w:ilvl="4" w:tentative="0">
      <w:start w:val="1"/>
      <w:numFmt w:val="decimal"/>
      <w:pStyle w:val="65"/>
      <w:lvlText w:val="%5) "/>
      <w:lvlJc w:val="left"/>
      <w:pPr>
        <w:ind w:left="4535" w:hanging="2775"/>
      </w:pPr>
      <w:rPr>
        <w:rFonts w:hint="default" w:ascii="汉仪文黑-55简" w:hAnsi="汉仪文黑-55简" w:eastAsia="汉仪文黑-55简" w:cs="Times New Roman"/>
      </w:rPr>
    </w:lvl>
    <w:lvl w:ilvl="5" w:tentative="0">
      <w:start w:val="1"/>
      <w:numFmt w:val="lowerRoman"/>
      <w:lvlText w:val="%6."/>
      <w:lvlJc w:val="right"/>
      <w:pPr>
        <w:ind w:left="2640" w:hanging="440"/>
      </w:pPr>
      <w:rPr>
        <w:rFonts w:hint="eastAsia"/>
      </w:rPr>
    </w:lvl>
    <w:lvl w:ilvl="6" w:tentative="0">
      <w:start w:val="1"/>
      <w:numFmt w:val="decimal"/>
      <w:lvlText w:val="%7."/>
      <w:lvlJc w:val="left"/>
      <w:pPr>
        <w:ind w:left="3080" w:hanging="440"/>
      </w:pPr>
      <w:rPr>
        <w:rFonts w:hint="eastAsia"/>
      </w:rPr>
    </w:lvl>
    <w:lvl w:ilvl="7" w:tentative="0">
      <w:start w:val="1"/>
      <w:numFmt w:val="lowerLetter"/>
      <w:lvlText w:val="%8)"/>
      <w:lvlJc w:val="left"/>
      <w:pPr>
        <w:ind w:left="3520" w:hanging="440"/>
      </w:pPr>
      <w:rPr>
        <w:rFonts w:hint="eastAsia"/>
      </w:rPr>
    </w:lvl>
    <w:lvl w:ilvl="8" w:tentative="0">
      <w:start w:val="1"/>
      <w:numFmt w:val="lowerRoman"/>
      <w:lvlText w:val="%9."/>
      <w:lvlJc w:val="right"/>
      <w:pPr>
        <w:ind w:left="3960" w:hanging="440"/>
      </w:pPr>
      <w:rPr>
        <w:rFonts w:hint="eastAsia"/>
      </w:rPr>
    </w:lvl>
  </w:abstractNum>
  <w:abstractNum w:abstractNumId="10">
    <w:nsid w:val="76F01E33"/>
    <w:multiLevelType w:val="multilevel"/>
    <w:tmpl w:val="76F01E33"/>
    <w:lvl w:ilvl="0" w:tentative="0">
      <w:start w:val="1"/>
      <w:numFmt w:val="bullet"/>
      <w:lvlText w:val=""/>
      <w:lvlJc w:val="left"/>
      <w:pPr>
        <w:ind w:left="1432" w:hanging="440"/>
      </w:pPr>
      <w:rPr>
        <w:rFonts w:hint="default" w:ascii="Wingdings" w:hAnsi="Wingdings"/>
      </w:rPr>
    </w:lvl>
    <w:lvl w:ilvl="1" w:tentative="0">
      <w:start w:val="1"/>
      <w:numFmt w:val="bullet"/>
      <w:lvlText w:val=""/>
      <w:lvlJc w:val="left"/>
      <w:pPr>
        <w:ind w:left="880" w:hanging="44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320" w:hanging="440"/>
      </w:pPr>
      <w:rPr>
        <w:rFonts w:hint="default" w:ascii="Wingdings" w:hAnsi="Wingdings"/>
      </w:rPr>
    </w:lvl>
    <w:lvl w:ilvl="3" w:tentative="0">
      <w:start w:val="1"/>
      <w:numFmt w:val="bullet"/>
      <w:pStyle w:val="17"/>
      <w:lvlText w:val=""/>
      <w:lvlJc w:val="left"/>
      <w:pPr>
        <w:ind w:left="1760" w:hanging="44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200" w:hanging="44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640" w:hanging="44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3080" w:hanging="44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520" w:hanging="44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960" w:hanging="440"/>
      </w:pPr>
      <w:rPr>
        <w:rFonts w:hint="default" w:ascii="Wingdings" w:hAnsi="Wingdings"/>
      </w:rPr>
    </w:lvl>
  </w:abstractNum>
  <w:num w:numId="1">
    <w:abstractNumId w:val="9"/>
  </w:num>
  <w:num w:numId="2">
    <w:abstractNumId w:val="10"/>
  </w:num>
  <w:num w:numId="3">
    <w:abstractNumId w:val="3"/>
  </w:num>
  <w:num w:numId="4">
    <w:abstractNumId w:val="5"/>
  </w:num>
  <w:num w:numId="5">
    <w:abstractNumId w:val="6"/>
  </w:num>
  <w:num w:numId="6">
    <w:abstractNumId w:val="8"/>
  </w:num>
  <w:num w:numId="7">
    <w:abstractNumId w:val="4"/>
  </w:num>
  <w:num w:numId="8">
    <w:abstractNumId w:val="0"/>
  </w:num>
  <w:num w:numId="9">
    <w:abstractNumId w:val="7"/>
  </w:num>
  <w:num w:numId="10">
    <w:abstractNumId w:val="1"/>
  </w:num>
  <w:num w:numId="1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B452EC1"/>
    <w:rsid w:val="014848A5"/>
    <w:rsid w:val="01635C49"/>
    <w:rsid w:val="06F75057"/>
    <w:rsid w:val="094E6EF6"/>
    <w:rsid w:val="095F28AF"/>
    <w:rsid w:val="103C72EF"/>
    <w:rsid w:val="13130DA3"/>
    <w:rsid w:val="1B9A73EB"/>
    <w:rsid w:val="20B37F17"/>
    <w:rsid w:val="224666DB"/>
    <w:rsid w:val="2E576B5E"/>
    <w:rsid w:val="2F5C0271"/>
    <w:rsid w:val="31AC1A6F"/>
    <w:rsid w:val="3B452EC1"/>
    <w:rsid w:val="3BAC736A"/>
    <w:rsid w:val="4ACD1FC1"/>
    <w:rsid w:val="53610DA9"/>
    <w:rsid w:val="547F486A"/>
    <w:rsid w:val="59295403"/>
    <w:rsid w:val="5F0F35BD"/>
    <w:rsid w:val="62530363"/>
    <w:rsid w:val="627C7798"/>
    <w:rsid w:val="633B52D7"/>
    <w:rsid w:val="657967CC"/>
    <w:rsid w:val="65EF5C7A"/>
    <w:rsid w:val="74132287"/>
    <w:rsid w:val="75EA0537"/>
    <w:rsid w:val="78DE5EE4"/>
    <w:rsid w:val="7B1525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semiHidden="0" w:name="heading 2"/>
    <w:lsdException w:qFormat="1" w:uiPriority="9" w:semiHidden="0" w:name="heading 3"/>
    <w:lsdException w:qFormat="1" w:uiPriority="9" w:semiHidden="0" w:name="heading 4"/>
    <w:lsdException w:qFormat="1" w:uiPriority="9" w:semiHidden="0" w:name="heading 5"/>
    <w:lsdException w:qFormat="1" w:uiPriority="0" w:semiHidden="0" w:name="heading 6"/>
    <w:lsdException w:qFormat="1" w:uiPriority="0" w:semiHidden="0" w:name="heading 7"/>
    <w:lsdException w:qFormat="1" w:uiPriority="0" w:semiHidden="0" w:name="heading 8"/>
    <w:lsdException w:qFormat="1" w:uiPriority="0" w:semiHidden="0" w:name="heading 9"/>
    <w:lsdException w:qFormat="1" w:unhideWhenUsed="0" w:uiPriority="0" w:semiHidden="0" w:name="index 1"/>
    <w:lsdException w:qFormat="1" w:unhideWhenUsed="0" w:uiPriority="0" w:semiHidden="0" w:name="index 2"/>
    <w:lsdException w:qFormat="1" w:unhideWhenUsed="0" w:uiPriority="0" w:semiHidden="0" w:name="index 3"/>
    <w:lsdException w:qFormat="1" w:unhideWhenUsed="0" w:uiPriority="0" w:semiHidden="0" w:name="index 4"/>
    <w:lsdException w:qFormat="1" w:unhideWhenUsed="0" w:uiPriority="0" w:semiHidden="0" w:name="index 5"/>
    <w:lsdException w:qFormat="1" w:unhideWhenUsed="0" w:uiPriority="0" w:semiHidden="0" w:name="index 6"/>
    <w:lsdException w:qFormat="1" w:unhideWhenUsed="0" w:uiPriority="0" w:semiHidden="0" w:name="index 7"/>
    <w:lsdException w:qFormat="1" w:unhideWhenUsed="0" w:uiPriority="0" w:semiHidden="0" w:name="index 8"/>
    <w:lsdException w:qFormat="1" w:unhideWhenUsed="0" w:uiPriority="0" w:semiHidden="0" w:name="index 9"/>
    <w:lsdException w:qFormat="1" w:unhideWhenUsed="0" w:uiPriority="0" w:semiHidden="0" w:name="toc 1"/>
    <w:lsdException w:qFormat="1" w:unhideWhenUsed="0" w:uiPriority="0" w:semiHidden="0" w:name="toc 2"/>
    <w:lsdException w:qFormat="1" w:unhideWhenUsed="0" w:uiPriority="0" w:semiHidden="0" w:name="toc 3"/>
    <w:lsdException w:qFormat="1" w:unhideWhenUsed="0" w:uiPriority="0" w:semiHidden="0" w:name="toc 4"/>
    <w:lsdException w:qFormat="1" w:unhideWhenUsed="0" w:uiPriority="0" w:semiHidden="0" w:name="toc 5"/>
    <w:lsdException w:qFormat="1" w:unhideWhenUsed="0" w:uiPriority="0" w:semiHidden="0" w:name="toc 6"/>
    <w:lsdException w:qFormat="1" w:unhideWhenUsed="0" w:uiPriority="0" w:semiHidden="0" w:name="toc 7"/>
    <w:lsdException w:qFormat="1" w:unhideWhenUsed="0" w:uiPriority="0" w:semiHidden="0" w:name="toc 8"/>
    <w:lsdException w:qFormat="1" w:unhideWhenUsed="0" w:uiPriority="0" w:semiHidden="0" w:name="toc 9"/>
    <w:lsdException w:qFormat="1" w:unhideWhenUsed="0" w:uiPriority="0" w:semiHidden="0" w:name="Normal Indent"/>
    <w:lsdException w:qFormat="1"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qFormat="1" w:unhideWhenUsed="0" w:uiPriority="0" w:semiHidden="0" w:name="index heading"/>
    <w:lsdException w:qFormat="1" w:uiPriority="0" w:semiHidden="0" w:name="caption"/>
    <w:lsdException w:qFormat="1" w:unhideWhenUsed="0" w:uiPriority="0" w:semiHidden="0" w:name="table of figures"/>
    <w:lsdException w:qFormat="1" w:unhideWhenUsed="0" w:uiPriority="0" w:semiHidden="0" w:name="envelope address"/>
    <w:lsdException w:qFormat="1" w:unhideWhenUsed="0" w:uiPriority="0" w:semiHidden="0" w:name="envelope return"/>
    <w:lsdException w:qFormat="1" w:unhideWhenUsed="0" w:uiPriority="0" w:semiHidden="0" w:name="footnote reference"/>
    <w:lsdException w:qFormat="1" w:unhideWhenUsed="0" w:uiPriority="0" w:semiHidden="0" w:name="annotation reference"/>
    <w:lsdException w:qFormat="1" w:unhideWhenUsed="0" w:uiPriority="0" w:semiHidden="0" w:name="line number"/>
    <w:lsdException w:qFormat="1" w:unhideWhenUsed="0" w:uiPriority="0" w:semiHidden="0" w:name="page number"/>
    <w:lsdException w:qFormat="1" w:unhideWhenUsed="0" w:uiPriority="0" w:semiHidden="0" w:name="endnote reference"/>
    <w:lsdException w:qFormat="1" w:unhideWhenUsed="0" w:uiPriority="0" w:semiHidden="0" w:name="endnote text"/>
    <w:lsdException w:qFormat="1" w:unhideWhenUsed="0" w:uiPriority="0" w:semiHidden="0" w:name="table of authorities"/>
    <w:lsdException w:qFormat="1" w:unhideWhenUsed="0" w:uiPriority="0" w:semiHidden="0" w:name="macro"/>
    <w:lsdException w:qFormat="1" w:unhideWhenUsed="0" w:uiPriority="0" w:semiHidden="0" w:name="toa heading"/>
    <w:lsdException w:unhideWhenUsed="0" w:uiPriority="0" w:semiHidden="0" w:name="List"/>
    <w:lsdException w:qFormat="1" w:unhideWhenUsed="0" w:uiPriority="0" w:semiHidden="0" w:name="List Bullet"/>
    <w:lsdException w:qFormat="1" w:unhideWhenUsed="0" w:uiPriority="0" w:semiHidden="0" w:name="List Number"/>
    <w:lsdException w:qFormat="1" w:unhideWhenUsed="0" w:uiPriority="0" w:semiHidden="0" w:name="List 2"/>
    <w:lsdException w:qFormat="1" w:unhideWhenUsed="0" w:uiPriority="0" w:semiHidden="0" w:name="List 3"/>
    <w:lsdException w:qFormat="1" w:unhideWhenUsed="0" w:uiPriority="0" w:semiHidden="0" w:name="List 4"/>
    <w:lsdException w:qFormat="1" w:unhideWhenUsed="0" w:uiPriority="0" w:semiHidden="0" w:name="List 5"/>
    <w:lsdException w:qFormat="1" w:unhideWhenUsed="0" w:uiPriority="0" w:semiHidden="0" w:name="List Bullet 2"/>
    <w:lsdException w:qFormat="1" w:unhideWhenUsed="0" w:uiPriority="0" w:semiHidden="0" w:name="List Bullet 3"/>
    <w:lsdException w:qFormat="1" w:unhideWhenUsed="0" w:uiPriority="0" w:semiHidden="0" w:name="List Bullet 4"/>
    <w:lsdException w:qFormat="1" w:unhideWhenUsed="0" w:uiPriority="0" w:semiHidden="0" w:name="List Bullet 5"/>
    <w:lsdException w:qFormat="1" w:unhideWhenUsed="0" w:uiPriority="0" w:semiHidden="0" w:name="List Number 2"/>
    <w:lsdException w:qFormat="1" w:unhideWhenUsed="0" w:uiPriority="0" w:semiHidden="0" w:name="List Number 3"/>
    <w:lsdException w:qFormat="1" w:unhideWhenUsed="0" w:uiPriority="0" w:semiHidden="0" w:name="List Number 4"/>
    <w:lsdException w:qFormat="1" w:unhideWhenUsed="0" w:uiPriority="0" w:semiHidden="0" w:name="List Number 5"/>
    <w:lsdException w:qFormat="1" w:unhideWhenUsed="0" w:uiPriority="10" w:semiHidden="0" w:name="Title"/>
    <w:lsdException w:qFormat="1" w:unhideWhenUsed="0" w:uiPriority="0" w:semiHidden="0" w:name="Closing"/>
    <w:lsdException w:qFormat="1"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qFormat="1" w:unhideWhenUsed="0" w:uiPriority="0" w:semiHidden="0" w:name="Body Text Indent"/>
    <w:lsdException w:qFormat="1" w:unhideWhenUsed="0" w:uiPriority="0" w:semiHidden="0" w:name="List Continue"/>
    <w:lsdException w:qFormat="1" w:unhideWhenUsed="0" w:uiPriority="0" w:semiHidden="0" w:name="List Continue 2"/>
    <w:lsdException w:qFormat="1" w:unhideWhenUsed="0" w:uiPriority="0" w:semiHidden="0" w:name="List Continue 3"/>
    <w:lsdException w:qFormat="1" w:unhideWhenUsed="0" w:uiPriority="0" w:semiHidden="0" w:name="List Continue 4"/>
    <w:lsdException w:qFormat="1" w:unhideWhenUsed="0" w:uiPriority="0" w:semiHidden="0" w:name="List Continue 5"/>
    <w:lsdException w:qFormat="1"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qFormat="1" w:unhideWhenUsed="0" w:uiPriority="0" w:semiHidden="0" w:name="Date"/>
    <w:lsdException w:qFormat="1" w:unhideWhenUsed="0" w:uiPriority="0" w:semiHidden="0" w:name="Body Text First Indent"/>
    <w:lsdException w:qFormat="1" w:unhideWhenUsed="0" w:uiPriority="0" w:semiHidden="0" w:name="Body Text First Indent 2"/>
    <w:lsdException w:qFormat="1" w:unhideWhenUsed="0" w:uiPriority="0" w:semiHidden="0" w:name="Note Heading"/>
    <w:lsdException w:qFormat="1" w:unhideWhenUsed="0" w:uiPriority="0" w:semiHidden="0" w:name="Body Text 2"/>
    <w:lsdException w:qFormat="1"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qFormat="1"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22" w:semiHidden="0" w:name="Strong"/>
    <w:lsdException w:qFormat="1" w:unhideWhenUsed="0" w:uiPriority="20" w:semiHidden="0" w:name="Emphasis"/>
    <w:lsdException w:qFormat="1" w:unhideWhenUsed="0" w:uiPriority="0" w:semiHidden="0" w:name="Document Map"/>
    <w:lsdException w:qFormat="1" w:unhideWhenUsed="0" w:uiPriority="0" w:semiHidden="0" w:name="Plain Text"/>
    <w:lsdException w:qFormat="1" w:unhideWhenUsed="0" w:uiPriority="0" w:semiHidden="0" w:name="E-mail Signature"/>
    <w:lsdException w:qFormat="1" w:unhideWhenUsed="0" w:uiPriority="0" w:semiHidden="0" w:name="Normal (Web)"/>
    <w:lsdException w:qFormat="1" w:unhideWhenUsed="0" w:uiPriority="0" w:semiHidden="0" w:name="HTML Acronym"/>
    <w:lsdException w:qFormat="1" w:unhideWhenUsed="0" w:uiPriority="0" w:semiHidden="0" w:name="HTML Address"/>
    <w:lsdException w:qFormat="1" w:unhideWhenUsed="0" w:uiPriority="0" w:semiHidden="0" w:name="HTML Cite"/>
    <w:lsdException w:qFormat="1" w:unhideWhenUsed="0" w:uiPriority="0" w:semiHidden="0" w:name="HTML Code"/>
    <w:lsdException w:qFormat="1" w:unhideWhenUsed="0" w:uiPriority="0" w:semiHidden="0" w:name="HTML Definition"/>
    <w:lsdException w:qFormat="1" w:unhideWhenUsed="0" w:uiPriority="0" w:semiHidden="0" w:name="HTML Keyboard"/>
    <w:lsdException w:qFormat="1" w:unhideWhenUsed="0" w:uiPriority="0" w:semiHidden="0" w:name="HTML Preformatted"/>
    <w:lsdException w:qFormat="1" w:unhideWhenUsed="0" w:uiPriority="0" w:semiHidden="0" w:name="HTML Sample"/>
    <w:lsdException w:qFormat="1" w:unhideWhenUsed="0" w:uiPriority="0" w:semiHidden="0" w:name="HTML Typewriter"/>
    <w:lsdException w:qFormat="1" w:unhideWhenUsed="0" w:uiPriority="0" w:semiHidden="0" w:name="HTML Variable"/>
    <w:lsdException w:qFormat="1" w:unhideWhenUsed="0" w:uiPriority="0" w:name="Normal Table"/>
    <w:lsdException w:qFormat="1"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qFormat="1" w:unhideWhenUsed="0" w:uiPriority="99" w:name="Placeholder Text"/>
    <w:lsdException w:qFormat="1" w:unhideWhenUsed="0" w:uiPriority="99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qFormat="1" w:unhideWhenUsed="0" w:uiPriority="99" w:semiHidden="0" w:name="Quote"/>
    <w:lsdException w:qFormat="1" w:unhideWhenUsed="0" w:uiPriority="99" w:semiHidden="0" w:name="Intense Quote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adjustRightInd w:val="0"/>
      <w:snapToGrid w:val="0"/>
      <w:spacing w:line="360" w:lineRule="auto"/>
      <w:jc w:val="both"/>
    </w:pPr>
    <w:rPr>
      <w:rFonts w:ascii="汉仪文黑-55简" w:hAnsi="汉仪文黑-55简" w:eastAsia="宋体" w:cstheme="minorBidi"/>
      <w:kern w:val="2"/>
      <w:sz w:val="24"/>
      <w:szCs w:val="22"/>
      <w:lang w:val="en-US" w:eastAsia="zh-CN" w:bidi="ar-SA"/>
    </w:rPr>
  </w:style>
  <w:style w:type="paragraph" w:styleId="3">
    <w:name w:val="heading 1"/>
    <w:next w:val="1"/>
    <w:qFormat/>
    <w:uiPriority w:val="9"/>
    <w:pPr>
      <w:keepNext/>
      <w:keepLines/>
      <w:shd w:val="clear" w:color="auto" w:fill="DFEDF9"/>
      <w:tabs>
        <w:tab w:val="left" w:pos="0"/>
      </w:tabs>
      <w:adjustRightInd w:val="0"/>
      <w:snapToGrid w:val="0"/>
      <w:spacing w:before="60" w:beforeLines="60"/>
      <w:outlineLvl w:val="0"/>
    </w:pPr>
    <w:rPr>
      <w:rFonts w:ascii="汉仪文黑-85W" w:hAnsi="汉仪文黑-85W" w:eastAsia="汉仪文黑-85W" w:cstheme="minorBidi"/>
      <w:color w:val="3279B6"/>
      <w:kern w:val="44"/>
      <w:sz w:val="36"/>
      <w:szCs w:val="36"/>
      <w:lang w:val="en-US" w:eastAsia="zh-CN" w:bidi="ar-SA"/>
    </w:rPr>
  </w:style>
  <w:style w:type="paragraph" w:styleId="4">
    <w:name w:val="heading 2"/>
    <w:next w:val="1"/>
    <w:link w:val="108"/>
    <w:unhideWhenUsed/>
    <w:qFormat/>
    <w:uiPriority w:val="9"/>
    <w:pPr>
      <w:pBdr>
        <w:bottom w:val="single" w:color="auto" w:sz="12" w:space="1"/>
      </w:pBdr>
      <w:adjustRightInd w:val="0"/>
      <w:snapToGrid w:val="0"/>
      <w:spacing w:before="50" w:beforeLines="50" w:line="264" w:lineRule="auto"/>
      <w:outlineLvl w:val="1"/>
    </w:pPr>
    <w:rPr>
      <w:rFonts w:ascii="汉仪文黑-85W" w:hAnsi="汉仪文黑-85W" w:eastAsia="汉仪文黑-85W" w:cstheme="minorBidi"/>
      <w:kern w:val="2"/>
      <w:sz w:val="32"/>
      <w:szCs w:val="32"/>
      <w:lang w:val="en-US" w:eastAsia="zh-CN" w:bidi="ar-SA"/>
    </w:rPr>
  </w:style>
  <w:style w:type="paragraph" w:styleId="5">
    <w:name w:val="heading 3"/>
    <w:next w:val="1"/>
    <w:link w:val="109"/>
    <w:unhideWhenUsed/>
    <w:qFormat/>
    <w:uiPriority w:val="9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left" w:pos="312"/>
      </w:tabs>
      <w:adjustRightInd w:val="0"/>
      <w:snapToGrid w:val="0"/>
      <w:spacing w:before="50" w:beforeLines="50" w:line="264" w:lineRule="auto"/>
      <w:outlineLvl w:val="2"/>
    </w:pPr>
    <w:rPr>
      <w:rFonts w:ascii="汉仪文黑-85W" w:hAnsi="汉仪文黑-85W" w:eastAsia="汉仪文黑-85W" w:cstheme="minorBidi"/>
      <w:kern w:val="2"/>
      <w:sz w:val="28"/>
      <w:szCs w:val="28"/>
      <w:lang w:val="en-US" w:eastAsia="zh-CN" w:bidi="ar-SA"/>
    </w:rPr>
  </w:style>
  <w:style w:type="paragraph" w:styleId="6">
    <w:name w:val="heading 4"/>
    <w:next w:val="1"/>
    <w:unhideWhenUsed/>
    <w:qFormat/>
    <w:uiPriority w:val="9"/>
    <w:pPr>
      <w:adjustRightInd w:val="0"/>
      <w:snapToGrid w:val="0"/>
      <w:spacing w:before="50" w:beforeLines="50" w:line="264" w:lineRule="auto"/>
      <w:outlineLvl w:val="3"/>
    </w:pPr>
    <w:rPr>
      <w:rFonts w:ascii="汉仪文黑-85W" w:hAnsi="汉仪文黑-85W" w:eastAsia="汉仪文黑-85W" w:cstheme="minorBidi"/>
      <w:sz w:val="24"/>
      <w:szCs w:val="24"/>
      <w:lang w:val="en-US" w:eastAsia="zh-CN" w:bidi="ar-SA"/>
    </w:rPr>
  </w:style>
  <w:style w:type="paragraph" w:styleId="7">
    <w:name w:val="heading 5"/>
    <w:next w:val="1"/>
    <w:unhideWhenUsed/>
    <w:qFormat/>
    <w:uiPriority w:val="9"/>
    <w:pPr>
      <w:adjustRightInd w:val="0"/>
      <w:snapToGrid w:val="0"/>
      <w:spacing w:before="50" w:beforeLines="50" w:line="264" w:lineRule="auto"/>
      <w:outlineLvl w:val="4"/>
    </w:pPr>
    <w:rPr>
      <w:rFonts w:ascii="汉仪文黑-85W" w:hAnsi="汉仪文黑-85W" w:eastAsia="汉仪文黑-85W" w:cstheme="minorBidi"/>
      <w:sz w:val="24"/>
      <w:szCs w:val="24"/>
      <w:lang w:val="en-US" w:eastAsia="zh-CN" w:bidi="ar-SA"/>
    </w:rPr>
  </w:style>
  <w:style w:type="paragraph" w:styleId="8">
    <w:name w:val="heading 6"/>
    <w:next w:val="1"/>
    <w:unhideWhenUsed/>
    <w:qFormat/>
    <w:uiPriority w:val="0"/>
    <w:pPr>
      <w:adjustRightInd w:val="0"/>
      <w:snapToGrid w:val="0"/>
      <w:spacing w:before="50" w:beforeLines="50" w:line="264" w:lineRule="auto"/>
      <w:outlineLvl w:val="5"/>
    </w:pPr>
    <w:rPr>
      <w:rFonts w:ascii="汉仪文黑-85W" w:hAnsi="汉仪文黑-85W" w:eastAsia="汉仪文黑-85W" w:cstheme="minorBidi"/>
      <w:sz w:val="24"/>
      <w:szCs w:val="24"/>
      <w:lang w:val="en-US" w:eastAsia="zh-CN" w:bidi="ar-SA"/>
    </w:rPr>
  </w:style>
  <w:style w:type="paragraph" w:styleId="9">
    <w:name w:val="heading 7"/>
    <w:next w:val="1"/>
    <w:unhideWhenUsed/>
    <w:qFormat/>
    <w:uiPriority w:val="0"/>
    <w:pPr>
      <w:tabs>
        <w:tab w:val="left" w:pos="4800"/>
      </w:tabs>
      <w:adjustRightInd w:val="0"/>
      <w:snapToGrid w:val="0"/>
      <w:spacing w:before="50" w:beforeLines="50" w:line="264" w:lineRule="auto"/>
      <w:outlineLvl w:val="6"/>
    </w:pPr>
    <w:rPr>
      <w:rFonts w:ascii="汉仪文黑-85W" w:hAnsi="汉仪文黑-85W" w:eastAsia="汉仪文黑-85W" w:cstheme="minorBidi"/>
      <w:sz w:val="24"/>
      <w:szCs w:val="24"/>
      <w:lang w:val="en-US" w:eastAsia="zh-CN" w:bidi="ar-SA"/>
    </w:rPr>
  </w:style>
  <w:style w:type="paragraph" w:styleId="10">
    <w:name w:val="heading 8"/>
    <w:next w:val="1"/>
    <w:unhideWhenUsed/>
    <w:qFormat/>
    <w:uiPriority w:val="0"/>
    <w:pPr>
      <w:adjustRightInd w:val="0"/>
      <w:snapToGrid w:val="0"/>
      <w:spacing w:before="50" w:beforeLines="50" w:line="264" w:lineRule="auto"/>
      <w:outlineLvl w:val="7"/>
    </w:pPr>
    <w:rPr>
      <w:rFonts w:ascii="汉仪文黑-85W" w:hAnsi="汉仪文黑-85W" w:eastAsia="汉仪文黑-85W" w:cstheme="majorBidi"/>
      <w:sz w:val="24"/>
      <w:szCs w:val="24"/>
      <w:lang w:val="en-US" w:eastAsia="zh-CN" w:bidi="ar-SA"/>
    </w:rPr>
  </w:style>
  <w:style w:type="paragraph" w:styleId="11">
    <w:name w:val="heading 9"/>
    <w:next w:val="1"/>
    <w:unhideWhenUsed/>
    <w:qFormat/>
    <w:uiPriority w:val="0"/>
    <w:pPr>
      <w:adjustRightInd w:val="0"/>
      <w:snapToGrid w:val="0"/>
      <w:spacing w:before="50" w:beforeLines="50" w:line="264" w:lineRule="auto"/>
      <w:outlineLvl w:val="8"/>
    </w:pPr>
    <w:rPr>
      <w:rFonts w:ascii="汉仪文黑-85W" w:hAnsi="汉仪文黑-85W" w:eastAsia="汉仪文黑-85W" w:cstheme="majorBidi"/>
      <w:sz w:val="24"/>
      <w:szCs w:val="24"/>
      <w:lang w:val="en-US" w:eastAsia="zh-CN" w:bidi="ar-SA"/>
    </w:rPr>
  </w:style>
  <w:style w:type="character" w:default="1" w:styleId="90">
    <w:name w:val="Default Paragraph Font"/>
    <w:semiHidden/>
    <w:unhideWhenUsed/>
    <w:qFormat/>
    <w:uiPriority w:val="1"/>
  </w:style>
  <w:style w:type="table" w:default="1" w:styleId="88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macro"/>
    <w:link w:val="125"/>
    <w:qFormat/>
    <w:uiPriority w:val="0"/>
    <w:pPr>
      <w:widowControl w:val="0"/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kinsoku w:val="0"/>
      <w:overflowPunct w:val="0"/>
      <w:autoSpaceDE w:val="0"/>
      <w:autoSpaceDN w:val="0"/>
      <w:adjustRightInd w:val="0"/>
      <w:snapToGrid w:val="0"/>
      <w:spacing w:before="50" w:beforeLines="50" w:after="50" w:afterLines="50"/>
    </w:pPr>
    <w:rPr>
      <w:rFonts w:ascii="Courier New" w:hAnsi="Courier New" w:eastAsia="宋体" w:cs="Courier New"/>
      <w:kern w:val="2"/>
      <w:sz w:val="24"/>
      <w:szCs w:val="24"/>
    </w:rPr>
  </w:style>
  <w:style w:type="paragraph" w:styleId="12">
    <w:name w:val="List 3"/>
    <w:basedOn w:val="1"/>
    <w:qFormat/>
    <w:uiPriority w:val="0"/>
    <w:pPr>
      <w:ind w:left="100" w:leftChars="400" w:hanging="200" w:hangingChars="200"/>
      <w:contextualSpacing/>
    </w:pPr>
  </w:style>
  <w:style w:type="paragraph" w:styleId="13">
    <w:name w:val="toc 7"/>
    <w:basedOn w:val="1"/>
    <w:next w:val="1"/>
    <w:qFormat/>
    <w:uiPriority w:val="0"/>
    <w:pPr>
      <w:ind w:left="2520" w:leftChars="1200"/>
    </w:pPr>
  </w:style>
  <w:style w:type="paragraph" w:styleId="14">
    <w:name w:val="List Number 2"/>
    <w:basedOn w:val="1"/>
    <w:qFormat/>
    <w:uiPriority w:val="0"/>
    <w:pPr>
      <w:numPr>
        <w:ilvl w:val="1"/>
        <w:numId w:val="1"/>
      </w:numPr>
      <w:tabs>
        <w:tab w:val="left" w:pos="-420"/>
      </w:tabs>
    </w:pPr>
  </w:style>
  <w:style w:type="paragraph" w:styleId="15">
    <w:name w:val="table of authorities"/>
    <w:basedOn w:val="1"/>
    <w:next w:val="1"/>
    <w:qFormat/>
    <w:uiPriority w:val="0"/>
    <w:pPr>
      <w:ind w:left="420" w:leftChars="200"/>
    </w:pPr>
  </w:style>
  <w:style w:type="paragraph" w:styleId="16">
    <w:name w:val="Note Heading"/>
    <w:basedOn w:val="1"/>
    <w:next w:val="1"/>
    <w:link w:val="146"/>
    <w:qFormat/>
    <w:uiPriority w:val="0"/>
    <w:pPr>
      <w:jc w:val="center"/>
    </w:pPr>
    <w:rPr>
      <w:rFonts w:ascii="汉仪文黑-55简" w:hAnsi="汉仪文黑-55简" w:eastAsia="汉仪文黑-55简" w:cstheme="minorBidi"/>
      <w:kern w:val="2"/>
      <w:sz w:val="22"/>
      <w:szCs w:val="22"/>
    </w:rPr>
  </w:style>
  <w:style w:type="paragraph" w:styleId="17">
    <w:name w:val="List Bullet 4"/>
    <w:basedOn w:val="1"/>
    <w:qFormat/>
    <w:uiPriority w:val="0"/>
    <w:pPr>
      <w:numPr>
        <w:ilvl w:val="3"/>
        <w:numId w:val="2"/>
      </w:numPr>
      <w:ind w:left="1191" w:hanging="284"/>
    </w:pPr>
  </w:style>
  <w:style w:type="paragraph" w:styleId="18">
    <w:name w:val="index 8"/>
    <w:basedOn w:val="1"/>
    <w:next w:val="1"/>
    <w:qFormat/>
    <w:uiPriority w:val="0"/>
    <w:pPr>
      <w:ind w:left="1400" w:leftChars="1400"/>
    </w:pPr>
  </w:style>
  <w:style w:type="paragraph" w:styleId="19">
    <w:name w:val="E-mail Signature"/>
    <w:basedOn w:val="1"/>
    <w:link w:val="124"/>
    <w:qFormat/>
    <w:uiPriority w:val="0"/>
    <w:rPr>
      <w:rFonts w:ascii="汉仪文黑-55简" w:hAnsi="汉仪文黑-55简" w:eastAsia="汉仪文黑-55简" w:cstheme="minorBidi"/>
      <w:kern w:val="2"/>
      <w:sz w:val="22"/>
      <w:szCs w:val="22"/>
    </w:rPr>
  </w:style>
  <w:style w:type="paragraph" w:styleId="20">
    <w:name w:val="List Number"/>
    <w:basedOn w:val="1"/>
    <w:qFormat/>
    <w:uiPriority w:val="0"/>
    <w:pPr>
      <w:numPr>
        <w:ilvl w:val="0"/>
        <w:numId w:val="1"/>
      </w:numPr>
      <w:tabs>
        <w:tab w:val="left" w:pos="-420"/>
      </w:tabs>
    </w:pPr>
  </w:style>
  <w:style w:type="paragraph" w:styleId="21">
    <w:name w:val="Normal Indent"/>
    <w:basedOn w:val="1"/>
    <w:qFormat/>
    <w:uiPriority w:val="0"/>
    <w:pPr>
      <w:ind w:firstLine="420" w:firstLineChars="200"/>
    </w:pPr>
  </w:style>
  <w:style w:type="paragraph" w:styleId="22">
    <w:name w:val="caption"/>
    <w:basedOn w:val="1"/>
    <w:next w:val="1"/>
    <w:unhideWhenUsed/>
    <w:qFormat/>
    <w:uiPriority w:val="0"/>
    <w:rPr>
      <w:rFonts w:ascii="Arial" w:hAnsi="Arial"/>
      <w:sz w:val="20"/>
    </w:rPr>
  </w:style>
  <w:style w:type="paragraph" w:styleId="23">
    <w:name w:val="index 5"/>
    <w:basedOn w:val="1"/>
    <w:next w:val="1"/>
    <w:qFormat/>
    <w:uiPriority w:val="0"/>
    <w:pPr>
      <w:ind w:left="800" w:leftChars="800"/>
    </w:pPr>
  </w:style>
  <w:style w:type="paragraph" w:styleId="24">
    <w:name w:val="List Bullet"/>
    <w:basedOn w:val="1"/>
    <w:qFormat/>
    <w:uiPriority w:val="0"/>
    <w:pPr>
      <w:numPr>
        <w:ilvl w:val="0"/>
        <w:numId w:val="3"/>
      </w:numPr>
      <w:ind w:left="567" w:hanging="567"/>
    </w:pPr>
  </w:style>
  <w:style w:type="paragraph" w:styleId="25">
    <w:name w:val="envelope address"/>
    <w:basedOn w:val="1"/>
    <w:qFormat/>
    <w:uiPriority w:val="0"/>
    <w:pPr>
      <w:framePr w:w="7920" w:h="1980" w:hRule="exact" w:hSpace="180" w:wrap="around" w:vAnchor="margin" w:hAnchor="page" w:xAlign="center" w:yAlign="bottom"/>
      <w:ind w:left="100" w:leftChars="1400"/>
    </w:pPr>
    <w:rPr>
      <w:rFonts w:asciiTheme="majorHAnsi" w:hAnsiTheme="majorHAnsi" w:eastAsiaTheme="majorEastAsia" w:cstheme="majorBidi"/>
      <w:sz w:val="24"/>
      <w:szCs w:val="24"/>
    </w:rPr>
  </w:style>
  <w:style w:type="paragraph" w:styleId="26">
    <w:name w:val="Document Map"/>
    <w:basedOn w:val="1"/>
    <w:link w:val="133"/>
    <w:qFormat/>
    <w:uiPriority w:val="0"/>
    <w:rPr>
      <w:rFonts w:ascii="Microsoft YaHei UI" w:hAnsi="汉仪文黑-55简" w:eastAsia="Microsoft YaHei UI" w:cstheme="minorBidi"/>
      <w:kern w:val="2"/>
      <w:sz w:val="18"/>
      <w:szCs w:val="18"/>
    </w:rPr>
  </w:style>
  <w:style w:type="paragraph" w:styleId="27">
    <w:name w:val="toa heading"/>
    <w:basedOn w:val="1"/>
    <w:next w:val="1"/>
    <w:qFormat/>
    <w:uiPriority w:val="0"/>
    <w:pPr>
      <w:spacing w:before="120"/>
    </w:pPr>
    <w:rPr>
      <w:rFonts w:asciiTheme="majorHAnsi" w:hAnsiTheme="majorHAnsi" w:eastAsiaTheme="majorEastAsia" w:cstheme="majorBidi"/>
      <w:sz w:val="24"/>
      <w:szCs w:val="24"/>
    </w:rPr>
  </w:style>
  <w:style w:type="paragraph" w:styleId="28">
    <w:name w:val="annotation text"/>
    <w:basedOn w:val="1"/>
    <w:qFormat/>
    <w:uiPriority w:val="0"/>
    <w:pPr>
      <w:jc w:val="left"/>
    </w:pPr>
  </w:style>
  <w:style w:type="paragraph" w:styleId="29">
    <w:name w:val="index 6"/>
    <w:basedOn w:val="1"/>
    <w:next w:val="1"/>
    <w:qFormat/>
    <w:uiPriority w:val="0"/>
    <w:pPr>
      <w:ind w:left="1000" w:leftChars="1000"/>
    </w:pPr>
  </w:style>
  <w:style w:type="paragraph" w:styleId="30">
    <w:name w:val="Salutation"/>
    <w:basedOn w:val="1"/>
    <w:next w:val="1"/>
    <w:link w:val="122"/>
    <w:qFormat/>
    <w:uiPriority w:val="0"/>
    <w:rPr>
      <w:rFonts w:ascii="汉仪文黑-55简" w:hAnsi="汉仪文黑-55简" w:eastAsia="汉仪文黑-55简" w:cstheme="minorBidi"/>
      <w:kern w:val="2"/>
      <w:sz w:val="22"/>
      <w:szCs w:val="22"/>
    </w:rPr>
  </w:style>
  <w:style w:type="paragraph" w:styleId="31">
    <w:name w:val="Body Text 3"/>
    <w:basedOn w:val="1"/>
    <w:link w:val="139"/>
    <w:qFormat/>
    <w:uiPriority w:val="0"/>
    <w:pPr>
      <w:spacing w:after="120"/>
    </w:pPr>
    <w:rPr>
      <w:rFonts w:ascii="汉仪文黑-55简" w:hAnsi="汉仪文黑-55简" w:eastAsia="汉仪文黑-55简" w:cstheme="minorBidi"/>
      <w:kern w:val="2"/>
      <w:sz w:val="16"/>
      <w:szCs w:val="16"/>
    </w:rPr>
  </w:style>
  <w:style w:type="paragraph" w:styleId="32">
    <w:name w:val="Closing"/>
    <w:basedOn w:val="1"/>
    <w:link w:val="126"/>
    <w:qFormat/>
    <w:uiPriority w:val="0"/>
    <w:pPr>
      <w:ind w:left="100" w:leftChars="2100"/>
    </w:pPr>
    <w:rPr>
      <w:rFonts w:ascii="汉仪文黑-55简" w:hAnsi="汉仪文黑-55简" w:eastAsia="汉仪文黑-55简" w:cstheme="minorBidi"/>
      <w:kern w:val="2"/>
      <w:sz w:val="22"/>
      <w:szCs w:val="22"/>
    </w:rPr>
  </w:style>
  <w:style w:type="paragraph" w:styleId="33">
    <w:name w:val="List Bullet 3"/>
    <w:basedOn w:val="1"/>
    <w:qFormat/>
    <w:uiPriority w:val="0"/>
    <w:pPr>
      <w:numPr>
        <w:ilvl w:val="0"/>
        <w:numId w:val="4"/>
      </w:numPr>
      <w:ind w:left="851" w:hanging="284"/>
    </w:pPr>
  </w:style>
  <w:style w:type="paragraph" w:styleId="34">
    <w:name w:val="Body Text"/>
    <w:link w:val="140"/>
    <w:qFormat/>
    <w:uiPriority w:val="0"/>
    <w:pPr>
      <w:spacing w:after="50" w:afterLines="50" w:line="288" w:lineRule="auto"/>
    </w:pPr>
    <w:rPr>
      <w:rFonts w:ascii="汉仪文黑-55简" w:hAnsi="汉仪文黑-55简" w:eastAsia="汉仪文黑-55简" w:cstheme="minorBidi"/>
      <w:sz w:val="22"/>
      <w:szCs w:val="22"/>
    </w:rPr>
  </w:style>
  <w:style w:type="paragraph" w:styleId="35">
    <w:name w:val="Body Text Indent"/>
    <w:basedOn w:val="1"/>
    <w:link w:val="142"/>
    <w:qFormat/>
    <w:uiPriority w:val="0"/>
    <w:pPr>
      <w:spacing w:after="120"/>
      <w:ind w:left="420" w:leftChars="200"/>
    </w:pPr>
    <w:rPr>
      <w:rFonts w:ascii="汉仪文黑-55简" w:hAnsi="汉仪文黑-55简" w:eastAsia="汉仪文黑-55简" w:cstheme="minorBidi"/>
      <w:kern w:val="2"/>
      <w:sz w:val="22"/>
      <w:szCs w:val="22"/>
    </w:rPr>
  </w:style>
  <w:style w:type="paragraph" w:styleId="36">
    <w:name w:val="List Number 3"/>
    <w:basedOn w:val="1"/>
    <w:qFormat/>
    <w:uiPriority w:val="0"/>
    <w:pPr>
      <w:numPr>
        <w:ilvl w:val="2"/>
        <w:numId w:val="1"/>
      </w:numPr>
      <w:tabs>
        <w:tab w:val="left" w:pos="-420"/>
      </w:tabs>
    </w:pPr>
  </w:style>
  <w:style w:type="paragraph" w:styleId="37">
    <w:name w:val="List 2"/>
    <w:basedOn w:val="1"/>
    <w:qFormat/>
    <w:uiPriority w:val="0"/>
    <w:pPr>
      <w:ind w:left="100" w:leftChars="200" w:hanging="200" w:hangingChars="200"/>
      <w:contextualSpacing/>
    </w:pPr>
  </w:style>
  <w:style w:type="paragraph" w:styleId="38">
    <w:name w:val="List Continue"/>
    <w:basedOn w:val="1"/>
    <w:qFormat/>
    <w:uiPriority w:val="0"/>
    <w:pPr>
      <w:spacing w:after="120"/>
      <w:ind w:left="420" w:leftChars="200"/>
      <w:contextualSpacing/>
    </w:pPr>
  </w:style>
  <w:style w:type="paragraph" w:styleId="39">
    <w:name w:val="Block Text"/>
    <w:basedOn w:val="1"/>
    <w:qFormat/>
    <w:uiPriority w:val="0"/>
    <w:pPr>
      <w:spacing w:after="120"/>
      <w:ind w:left="1440" w:leftChars="700" w:right="1440" w:rightChars="700"/>
    </w:pPr>
  </w:style>
  <w:style w:type="paragraph" w:styleId="40">
    <w:name w:val="List Bullet 2"/>
    <w:basedOn w:val="1"/>
    <w:qFormat/>
    <w:uiPriority w:val="0"/>
    <w:pPr>
      <w:numPr>
        <w:ilvl w:val="0"/>
        <w:numId w:val="5"/>
      </w:numPr>
      <w:ind w:left="568" w:hanging="284"/>
    </w:pPr>
  </w:style>
  <w:style w:type="paragraph" w:styleId="41">
    <w:name w:val="HTML Address"/>
    <w:basedOn w:val="1"/>
    <w:link w:val="119"/>
    <w:qFormat/>
    <w:uiPriority w:val="0"/>
    <w:rPr>
      <w:rFonts w:ascii="汉仪文黑-55简" w:hAnsi="汉仪文黑-55简" w:eastAsia="汉仪文黑-55简" w:cstheme="minorBidi"/>
      <w:i/>
      <w:iCs/>
      <w:kern w:val="2"/>
      <w:sz w:val="22"/>
      <w:szCs w:val="22"/>
    </w:rPr>
  </w:style>
  <w:style w:type="paragraph" w:styleId="42">
    <w:name w:val="index 4"/>
    <w:basedOn w:val="1"/>
    <w:next w:val="1"/>
    <w:qFormat/>
    <w:uiPriority w:val="0"/>
    <w:pPr>
      <w:ind w:left="600" w:leftChars="600"/>
    </w:pPr>
  </w:style>
  <w:style w:type="paragraph" w:styleId="43">
    <w:name w:val="toc 5"/>
    <w:basedOn w:val="1"/>
    <w:next w:val="1"/>
    <w:qFormat/>
    <w:uiPriority w:val="0"/>
    <w:pPr>
      <w:ind w:left="1680" w:leftChars="800"/>
    </w:pPr>
  </w:style>
  <w:style w:type="paragraph" w:styleId="44">
    <w:name w:val="toc 3"/>
    <w:basedOn w:val="1"/>
    <w:next w:val="1"/>
    <w:qFormat/>
    <w:uiPriority w:val="0"/>
    <w:pPr>
      <w:ind w:left="840" w:leftChars="400"/>
    </w:pPr>
  </w:style>
  <w:style w:type="paragraph" w:styleId="45">
    <w:name w:val="Plain Text"/>
    <w:basedOn w:val="1"/>
    <w:link w:val="123"/>
    <w:qFormat/>
    <w:uiPriority w:val="0"/>
    <w:rPr>
      <w:rFonts w:hAnsi="Courier New" w:cs="Courier New" w:asciiTheme="minorEastAsia" w:eastAsiaTheme="minorEastAsia"/>
      <w:kern w:val="2"/>
      <w:sz w:val="22"/>
      <w:szCs w:val="22"/>
    </w:rPr>
  </w:style>
  <w:style w:type="paragraph" w:styleId="46">
    <w:name w:val="List Bullet 5"/>
    <w:basedOn w:val="1"/>
    <w:qFormat/>
    <w:uiPriority w:val="0"/>
    <w:pPr>
      <w:numPr>
        <w:ilvl w:val="0"/>
        <w:numId w:val="6"/>
      </w:numPr>
      <w:ind w:left="1531" w:hanging="284"/>
    </w:pPr>
  </w:style>
  <w:style w:type="paragraph" w:styleId="47">
    <w:name w:val="List Number 4"/>
    <w:basedOn w:val="1"/>
    <w:qFormat/>
    <w:uiPriority w:val="0"/>
    <w:pPr>
      <w:numPr>
        <w:ilvl w:val="3"/>
        <w:numId w:val="1"/>
      </w:numPr>
      <w:tabs>
        <w:tab w:val="left" w:pos="-420"/>
      </w:tabs>
    </w:pPr>
  </w:style>
  <w:style w:type="paragraph" w:styleId="48">
    <w:name w:val="toc 8"/>
    <w:basedOn w:val="1"/>
    <w:next w:val="1"/>
    <w:qFormat/>
    <w:uiPriority w:val="0"/>
    <w:pPr>
      <w:ind w:left="2940" w:leftChars="1400"/>
    </w:pPr>
  </w:style>
  <w:style w:type="paragraph" w:styleId="49">
    <w:name w:val="index 3"/>
    <w:basedOn w:val="1"/>
    <w:next w:val="1"/>
    <w:qFormat/>
    <w:uiPriority w:val="0"/>
    <w:pPr>
      <w:ind w:left="400" w:leftChars="400"/>
    </w:pPr>
  </w:style>
  <w:style w:type="paragraph" w:styleId="50">
    <w:name w:val="Date"/>
    <w:basedOn w:val="1"/>
    <w:next w:val="1"/>
    <w:link w:val="131"/>
    <w:qFormat/>
    <w:uiPriority w:val="0"/>
    <w:pPr>
      <w:ind w:left="100" w:leftChars="2500"/>
    </w:pPr>
    <w:rPr>
      <w:rFonts w:ascii="汉仪文黑-55简" w:hAnsi="汉仪文黑-55简" w:eastAsia="汉仪文黑-55简" w:cstheme="minorBidi"/>
      <w:kern w:val="2"/>
      <w:sz w:val="22"/>
      <w:szCs w:val="22"/>
    </w:rPr>
  </w:style>
  <w:style w:type="paragraph" w:styleId="51">
    <w:name w:val="Body Text Indent 2"/>
    <w:basedOn w:val="1"/>
    <w:link w:val="144"/>
    <w:qFormat/>
    <w:uiPriority w:val="0"/>
    <w:pPr>
      <w:spacing w:after="120" w:line="480" w:lineRule="auto"/>
      <w:ind w:left="420" w:leftChars="200"/>
    </w:pPr>
    <w:rPr>
      <w:rFonts w:ascii="汉仪文黑-55简" w:hAnsi="汉仪文黑-55简" w:eastAsia="汉仪文黑-55简" w:cstheme="minorBidi"/>
      <w:kern w:val="2"/>
      <w:sz w:val="22"/>
      <w:szCs w:val="22"/>
    </w:rPr>
  </w:style>
  <w:style w:type="paragraph" w:styleId="52">
    <w:name w:val="endnote text"/>
    <w:basedOn w:val="1"/>
    <w:qFormat/>
    <w:uiPriority w:val="0"/>
    <w:pPr>
      <w:jc w:val="left"/>
    </w:pPr>
  </w:style>
  <w:style w:type="paragraph" w:styleId="53">
    <w:name w:val="List Continue 5"/>
    <w:basedOn w:val="1"/>
    <w:qFormat/>
    <w:uiPriority w:val="0"/>
    <w:pPr>
      <w:spacing w:after="120"/>
      <w:ind w:left="2100" w:leftChars="1000"/>
      <w:contextualSpacing/>
    </w:pPr>
  </w:style>
  <w:style w:type="paragraph" w:styleId="54">
    <w:name w:val="Balloon Text"/>
    <w:basedOn w:val="1"/>
    <w:qFormat/>
    <w:uiPriority w:val="0"/>
    <w:rPr>
      <w:sz w:val="18"/>
      <w:szCs w:val="18"/>
    </w:rPr>
  </w:style>
  <w:style w:type="paragraph" w:styleId="55">
    <w:name w:val="footer"/>
    <w:basedOn w:val="1"/>
    <w:qFormat/>
    <w:uiPriority w:val="0"/>
    <w:pP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6">
    <w:name w:val="envelope return"/>
    <w:basedOn w:val="1"/>
    <w:qFormat/>
    <w:uiPriority w:val="0"/>
    <w:rPr>
      <w:rFonts w:asciiTheme="majorHAnsi" w:hAnsiTheme="majorHAnsi" w:eastAsiaTheme="majorEastAsia" w:cstheme="majorBidi"/>
    </w:rPr>
  </w:style>
  <w:style w:type="paragraph" w:styleId="57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paragraph" w:styleId="58">
    <w:name w:val="Signature"/>
    <w:basedOn w:val="1"/>
    <w:link w:val="130"/>
    <w:qFormat/>
    <w:uiPriority w:val="0"/>
    <w:pPr>
      <w:ind w:left="100" w:leftChars="2100"/>
    </w:pPr>
    <w:rPr>
      <w:rFonts w:ascii="汉仪文黑-55简" w:hAnsi="汉仪文黑-55简" w:eastAsia="汉仪文黑-55简" w:cstheme="minorBidi"/>
      <w:kern w:val="2"/>
      <w:sz w:val="22"/>
      <w:szCs w:val="22"/>
    </w:rPr>
  </w:style>
  <w:style w:type="paragraph" w:styleId="59">
    <w:name w:val="toc 1"/>
    <w:basedOn w:val="1"/>
    <w:next w:val="1"/>
    <w:qFormat/>
    <w:uiPriority w:val="0"/>
  </w:style>
  <w:style w:type="paragraph" w:styleId="60">
    <w:name w:val="List Continue 4"/>
    <w:basedOn w:val="1"/>
    <w:qFormat/>
    <w:uiPriority w:val="0"/>
    <w:pPr>
      <w:spacing w:after="120"/>
      <w:ind w:left="1680" w:leftChars="800"/>
      <w:contextualSpacing/>
    </w:pPr>
  </w:style>
  <w:style w:type="paragraph" w:styleId="61">
    <w:name w:val="toc 4"/>
    <w:basedOn w:val="1"/>
    <w:next w:val="1"/>
    <w:qFormat/>
    <w:uiPriority w:val="0"/>
    <w:pPr>
      <w:ind w:left="1260" w:leftChars="600"/>
    </w:pPr>
  </w:style>
  <w:style w:type="paragraph" w:styleId="62">
    <w:name w:val="index heading"/>
    <w:basedOn w:val="1"/>
    <w:next w:val="63"/>
    <w:qFormat/>
    <w:uiPriority w:val="0"/>
    <w:rPr>
      <w:rFonts w:asciiTheme="majorHAnsi" w:hAnsiTheme="majorHAnsi" w:eastAsiaTheme="majorEastAsia" w:cstheme="majorBidi"/>
      <w:b/>
      <w:bCs/>
    </w:rPr>
  </w:style>
  <w:style w:type="paragraph" w:styleId="63">
    <w:name w:val="index 1"/>
    <w:basedOn w:val="1"/>
    <w:next w:val="1"/>
    <w:qFormat/>
    <w:uiPriority w:val="0"/>
  </w:style>
  <w:style w:type="paragraph" w:styleId="64">
    <w:name w:val="Subtitle"/>
    <w:next w:val="1"/>
    <w:link w:val="148"/>
    <w:qFormat/>
    <w:uiPriority w:val="0"/>
    <w:pPr>
      <w:adjustRightInd w:val="0"/>
      <w:snapToGrid w:val="0"/>
      <w:spacing w:after="20"/>
      <w:jc w:val="center"/>
      <w:outlineLvl w:val="0"/>
    </w:pPr>
    <w:rPr>
      <w:rFonts w:ascii="汉仪文黑-85W" w:hAnsi="汉仪文黑-85W" w:eastAsia="汉仪文黑-85W" w:cstheme="minorBidi"/>
      <w:kern w:val="28"/>
      <w:sz w:val="48"/>
      <w:szCs w:val="48"/>
      <w:lang w:val="en-US" w:eastAsia="zh-CN" w:bidi="ar-SA"/>
    </w:rPr>
  </w:style>
  <w:style w:type="paragraph" w:styleId="65">
    <w:name w:val="List Number 5"/>
    <w:basedOn w:val="1"/>
    <w:qFormat/>
    <w:uiPriority w:val="0"/>
    <w:pPr>
      <w:numPr>
        <w:ilvl w:val="4"/>
        <w:numId w:val="1"/>
      </w:numPr>
      <w:tabs>
        <w:tab w:val="left" w:pos="-420"/>
      </w:tabs>
    </w:pPr>
  </w:style>
  <w:style w:type="paragraph" w:styleId="66">
    <w:name w:val="List"/>
    <w:basedOn w:val="1"/>
    <w:uiPriority w:val="0"/>
    <w:pPr>
      <w:ind w:left="200" w:hanging="200" w:hangingChars="200"/>
      <w:contextualSpacing/>
    </w:pPr>
  </w:style>
  <w:style w:type="paragraph" w:styleId="67">
    <w:name w:val="footnote text"/>
    <w:basedOn w:val="1"/>
    <w:qFormat/>
    <w:uiPriority w:val="0"/>
    <w:pPr>
      <w:jc w:val="left"/>
    </w:pPr>
    <w:rPr>
      <w:sz w:val="18"/>
      <w:szCs w:val="18"/>
    </w:rPr>
  </w:style>
  <w:style w:type="paragraph" w:styleId="68">
    <w:name w:val="toc 6"/>
    <w:basedOn w:val="1"/>
    <w:next w:val="1"/>
    <w:qFormat/>
    <w:uiPriority w:val="0"/>
    <w:pPr>
      <w:ind w:left="2100" w:leftChars="1000"/>
    </w:pPr>
  </w:style>
  <w:style w:type="paragraph" w:styleId="69">
    <w:name w:val="List 5"/>
    <w:basedOn w:val="1"/>
    <w:qFormat/>
    <w:uiPriority w:val="0"/>
    <w:pPr>
      <w:ind w:left="100" w:leftChars="800" w:hanging="200" w:hangingChars="200"/>
      <w:contextualSpacing/>
    </w:pPr>
  </w:style>
  <w:style w:type="paragraph" w:styleId="70">
    <w:name w:val="Body Text Indent 3"/>
    <w:basedOn w:val="1"/>
    <w:link w:val="145"/>
    <w:qFormat/>
    <w:uiPriority w:val="0"/>
    <w:pPr>
      <w:spacing w:after="120"/>
      <w:ind w:left="420" w:leftChars="200"/>
    </w:pPr>
    <w:rPr>
      <w:rFonts w:ascii="汉仪文黑-55简" w:hAnsi="汉仪文黑-55简" w:eastAsia="汉仪文黑-55简" w:cstheme="minorBidi"/>
      <w:kern w:val="2"/>
      <w:sz w:val="16"/>
      <w:szCs w:val="16"/>
    </w:rPr>
  </w:style>
  <w:style w:type="paragraph" w:styleId="71">
    <w:name w:val="index 7"/>
    <w:basedOn w:val="1"/>
    <w:next w:val="1"/>
    <w:qFormat/>
    <w:uiPriority w:val="0"/>
    <w:pPr>
      <w:ind w:left="1200" w:leftChars="1200"/>
    </w:pPr>
  </w:style>
  <w:style w:type="paragraph" w:styleId="72">
    <w:name w:val="index 9"/>
    <w:basedOn w:val="1"/>
    <w:next w:val="1"/>
    <w:qFormat/>
    <w:uiPriority w:val="0"/>
    <w:pPr>
      <w:ind w:left="1600" w:leftChars="1600"/>
    </w:pPr>
  </w:style>
  <w:style w:type="paragraph" w:styleId="73">
    <w:name w:val="table of figures"/>
    <w:basedOn w:val="1"/>
    <w:next w:val="1"/>
    <w:qFormat/>
    <w:uiPriority w:val="0"/>
    <w:pPr>
      <w:ind w:leftChars="200" w:hanging="200" w:hangingChars="200"/>
    </w:pPr>
  </w:style>
  <w:style w:type="paragraph" w:styleId="74">
    <w:name w:val="toc 2"/>
    <w:basedOn w:val="1"/>
    <w:next w:val="1"/>
    <w:qFormat/>
    <w:uiPriority w:val="0"/>
    <w:pPr>
      <w:ind w:left="420" w:leftChars="200"/>
    </w:pPr>
  </w:style>
  <w:style w:type="paragraph" w:styleId="75">
    <w:name w:val="toc 9"/>
    <w:basedOn w:val="1"/>
    <w:next w:val="1"/>
    <w:qFormat/>
    <w:uiPriority w:val="0"/>
    <w:pPr>
      <w:ind w:left="3360" w:leftChars="1600"/>
    </w:pPr>
  </w:style>
  <w:style w:type="paragraph" w:styleId="76">
    <w:name w:val="Body Text 2"/>
    <w:basedOn w:val="1"/>
    <w:link w:val="138"/>
    <w:qFormat/>
    <w:uiPriority w:val="0"/>
    <w:pPr>
      <w:spacing w:after="120" w:line="480" w:lineRule="auto"/>
    </w:pPr>
    <w:rPr>
      <w:rFonts w:ascii="汉仪文黑-55简" w:hAnsi="汉仪文黑-55简" w:eastAsia="汉仪文黑-55简" w:cstheme="minorBidi"/>
      <w:kern w:val="2"/>
      <w:sz w:val="22"/>
      <w:szCs w:val="22"/>
    </w:rPr>
  </w:style>
  <w:style w:type="paragraph" w:styleId="77">
    <w:name w:val="List 4"/>
    <w:basedOn w:val="1"/>
    <w:qFormat/>
    <w:uiPriority w:val="0"/>
    <w:pPr>
      <w:ind w:left="100" w:leftChars="600" w:hanging="200" w:hangingChars="200"/>
      <w:contextualSpacing/>
    </w:pPr>
  </w:style>
  <w:style w:type="paragraph" w:styleId="78">
    <w:name w:val="List Continue 2"/>
    <w:basedOn w:val="1"/>
    <w:qFormat/>
    <w:uiPriority w:val="0"/>
    <w:pPr>
      <w:spacing w:after="120"/>
      <w:ind w:left="840" w:leftChars="400"/>
      <w:contextualSpacing/>
    </w:pPr>
  </w:style>
  <w:style w:type="paragraph" w:styleId="79">
    <w:name w:val="Message Header"/>
    <w:basedOn w:val="1"/>
    <w:link w:val="135"/>
    <w:qFormat/>
    <w:uiPriority w:val="0"/>
    <w:pPr>
      <w:pBdr>
        <w:top w:val="single" w:color="auto" w:sz="6" w:space="1"/>
        <w:left w:val="single" w:color="auto" w:sz="6" w:space="1"/>
        <w:bottom w:val="single" w:color="auto" w:sz="6" w:space="1"/>
        <w:right w:val="single" w:color="auto" w:sz="6" w:space="1"/>
      </w:pBdr>
      <w:shd w:val="pct20" w:color="auto" w:fill="auto"/>
      <w:ind w:left="1080" w:leftChars="500" w:hanging="1080" w:hangingChars="500"/>
    </w:pPr>
    <w:rPr>
      <w:rFonts w:asciiTheme="majorHAnsi" w:hAnsiTheme="majorHAnsi" w:eastAsiaTheme="majorEastAsia" w:cstheme="majorBidi"/>
      <w:kern w:val="2"/>
      <w:sz w:val="24"/>
      <w:szCs w:val="24"/>
      <w:shd w:val="pct20" w:color="auto" w:fill="auto"/>
    </w:rPr>
  </w:style>
  <w:style w:type="paragraph" w:styleId="80">
    <w:name w:val="HTML Preformatted"/>
    <w:basedOn w:val="1"/>
    <w:link w:val="120"/>
    <w:qFormat/>
    <w:uiPriority w:val="0"/>
    <w:rPr>
      <w:rFonts w:ascii="Courier New" w:hAnsi="Courier New" w:eastAsia="汉仪文黑-55简" w:cs="Courier New"/>
      <w:kern w:val="2"/>
    </w:rPr>
  </w:style>
  <w:style w:type="paragraph" w:styleId="81">
    <w:name w:val="Normal (Web)"/>
    <w:basedOn w:val="1"/>
    <w:qFormat/>
    <w:uiPriority w:val="0"/>
    <w:rPr>
      <w:rFonts w:ascii="Times New Roman" w:hAnsi="Times New Roman" w:cs="Times New Roman"/>
      <w:sz w:val="24"/>
      <w:szCs w:val="24"/>
    </w:rPr>
  </w:style>
  <w:style w:type="paragraph" w:styleId="82">
    <w:name w:val="List Continue 3"/>
    <w:basedOn w:val="1"/>
    <w:qFormat/>
    <w:uiPriority w:val="0"/>
    <w:pPr>
      <w:spacing w:after="120"/>
      <w:ind w:left="1260" w:leftChars="600"/>
      <w:contextualSpacing/>
    </w:pPr>
  </w:style>
  <w:style w:type="paragraph" w:styleId="83">
    <w:name w:val="index 2"/>
    <w:basedOn w:val="1"/>
    <w:next w:val="1"/>
    <w:qFormat/>
    <w:uiPriority w:val="0"/>
    <w:pPr>
      <w:ind w:left="200" w:leftChars="200"/>
    </w:pPr>
  </w:style>
  <w:style w:type="paragraph" w:styleId="84">
    <w:name w:val="Title"/>
    <w:qFormat/>
    <w:uiPriority w:val="10"/>
    <w:pPr>
      <w:adjustRightInd w:val="0"/>
      <w:snapToGrid w:val="0"/>
      <w:spacing w:after="100" w:afterLines="100"/>
      <w:jc w:val="center"/>
      <w:outlineLvl w:val="0"/>
    </w:pPr>
    <w:rPr>
      <w:rFonts w:ascii="汉仪文黑-85W" w:hAnsi="汉仪文黑-85W" w:eastAsia="汉仪文黑-85W" w:cstheme="minorBidi"/>
      <w:sz w:val="72"/>
      <w:szCs w:val="72"/>
      <w:lang w:val="en-US" w:eastAsia="zh-CN" w:bidi="ar-SA"/>
    </w:rPr>
  </w:style>
  <w:style w:type="paragraph" w:styleId="85">
    <w:name w:val="annotation subject"/>
    <w:basedOn w:val="28"/>
    <w:next w:val="28"/>
    <w:qFormat/>
    <w:uiPriority w:val="0"/>
    <w:rPr>
      <w:b/>
      <w:bCs/>
    </w:rPr>
  </w:style>
  <w:style w:type="paragraph" w:styleId="86">
    <w:name w:val="Body Text First Indent"/>
    <w:basedOn w:val="34"/>
    <w:link w:val="141"/>
    <w:qFormat/>
    <w:uiPriority w:val="0"/>
    <w:pPr>
      <w:widowControl w:val="0"/>
      <w:adjustRightInd w:val="0"/>
      <w:snapToGrid w:val="0"/>
      <w:spacing w:before="50" w:beforeLines="50" w:after="120"/>
      <w:ind w:firstLine="420" w:firstLineChars="100"/>
      <w:jc w:val="both"/>
    </w:pPr>
    <w:rPr>
      <w:rFonts w:ascii="汉仪文黑-55简" w:hAnsi="汉仪文黑-55简" w:eastAsia="汉仪文黑-55简" w:cstheme="minorBidi"/>
      <w:kern w:val="2"/>
      <w:sz w:val="22"/>
      <w:szCs w:val="22"/>
    </w:rPr>
  </w:style>
  <w:style w:type="paragraph" w:styleId="87">
    <w:name w:val="Body Text First Indent 2"/>
    <w:basedOn w:val="35"/>
    <w:link w:val="143"/>
    <w:qFormat/>
    <w:uiPriority w:val="0"/>
    <w:pPr>
      <w:ind w:firstLine="420" w:firstLineChars="200"/>
    </w:pPr>
    <w:rPr>
      <w:rFonts w:ascii="汉仪文黑-55简" w:hAnsi="汉仪文黑-55简" w:eastAsia="汉仪文黑-55简" w:cstheme="minorBidi"/>
      <w:kern w:val="2"/>
      <w:sz w:val="22"/>
      <w:szCs w:val="22"/>
    </w:rPr>
  </w:style>
  <w:style w:type="table" w:styleId="89">
    <w:name w:val="Table Grid"/>
    <w:basedOn w:val="8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styleId="91">
    <w:name w:val="Strong"/>
    <w:basedOn w:val="90"/>
    <w:qFormat/>
    <w:uiPriority w:val="22"/>
    <w:rPr>
      <w:rFonts w:ascii="MiSans" w:hAnsi="MiSans" w:eastAsia="MiSans"/>
      <w:b/>
      <w:color w:val="auto"/>
      <w:u w:val="none"/>
    </w:rPr>
  </w:style>
  <w:style w:type="character" w:styleId="92">
    <w:name w:val="endnote reference"/>
    <w:basedOn w:val="90"/>
    <w:qFormat/>
    <w:uiPriority w:val="0"/>
    <w:rPr>
      <w:vertAlign w:val="superscript"/>
    </w:rPr>
  </w:style>
  <w:style w:type="character" w:styleId="93">
    <w:name w:val="page number"/>
    <w:basedOn w:val="90"/>
    <w:qFormat/>
    <w:uiPriority w:val="0"/>
    <w:rPr>
      <w:rFonts w:ascii="汉仪文黑-55简" w:hAnsi="汉仪文黑-55简" w:eastAsia="汉仪文黑-55简"/>
      <w:color w:val="7F7F7F" w:themeColor="background1" w:themeShade="80"/>
    </w:rPr>
  </w:style>
  <w:style w:type="character" w:styleId="94">
    <w:name w:val="FollowedHyperlink"/>
    <w:basedOn w:val="90"/>
    <w:qFormat/>
    <w:uiPriority w:val="0"/>
    <w:rPr>
      <w:color w:val="800080"/>
      <w:u w:val="single"/>
    </w:rPr>
  </w:style>
  <w:style w:type="character" w:styleId="95">
    <w:name w:val="Emphasis"/>
    <w:basedOn w:val="90"/>
    <w:qFormat/>
    <w:uiPriority w:val="20"/>
    <w:rPr>
      <w:b/>
      <w:bCs/>
      <w:color w:val="C00000"/>
      <w:sz w:val="24"/>
      <w:szCs w:val="21"/>
    </w:rPr>
  </w:style>
  <w:style w:type="character" w:styleId="96">
    <w:name w:val="line number"/>
    <w:basedOn w:val="90"/>
    <w:qFormat/>
    <w:uiPriority w:val="0"/>
    <w:rPr>
      <w:rFonts w:ascii="微软雅黑" w:hAnsi="微软雅黑" w:eastAsia="微软雅黑"/>
    </w:rPr>
  </w:style>
  <w:style w:type="character" w:styleId="97">
    <w:name w:val="HTML Definition"/>
    <w:basedOn w:val="90"/>
    <w:qFormat/>
    <w:uiPriority w:val="0"/>
    <w:rPr>
      <w:rFonts w:ascii="微软雅黑" w:hAnsi="微软雅黑" w:eastAsia="微软雅黑"/>
      <w:i/>
      <w:iCs/>
    </w:rPr>
  </w:style>
  <w:style w:type="character" w:styleId="98">
    <w:name w:val="HTML Typewriter"/>
    <w:basedOn w:val="90"/>
    <w:qFormat/>
    <w:uiPriority w:val="0"/>
    <w:rPr>
      <w:rFonts w:ascii="微软雅黑" w:hAnsi="微软雅黑" w:eastAsia="微软雅黑" w:cs="Courier New"/>
      <w:sz w:val="20"/>
      <w:szCs w:val="20"/>
    </w:rPr>
  </w:style>
  <w:style w:type="character" w:styleId="99">
    <w:name w:val="HTML Acronym"/>
    <w:basedOn w:val="90"/>
    <w:qFormat/>
    <w:uiPriority w:val="0"/>
    <w:rPr>
      <w:rFonts w:ascii="微软雅黑" w:hAnsi="微软雅黑" w:eastAsia="微软雅黑"/>
    </w:rPr>
  </w:style>
  <w:style w:type="character" w:styleId="100">
    <w:name w:val="HTML Variable"/>
    <w:basedOn w:val="90"/>
    <w:qFormat/>
    <w:uiPriority w:val="0"/>
    <w:rPr>
      <w:rFonts w:ascii="微软雅黑" w:hAnsi="微软雅黑" w:eastAsia="微软雅黑"/>
      <w:i/>
      <w:iCs/>
    </w:rPr>
  </w:style>
  <w:style w:type="character" w:styleId="101">
    <w:name w:val="Hyperlink"/>
    <w:basedOn w:val="90"/>
    <w:qFormat/>
    <w:uiPriority w:val="0"/>
    <w:rPr>
      <w:color w:val="0000FF"/>
      <w:u w:val="single"/>
    </w:rPr>
  </w:style>
  <w:style w:type="character" w:styleId="102">
    <w:name w:val="HTML Code"/>
    <w:basedOn w:val="90"/>
    <w:qFormat/>
    <w:uiPriority w:val="0"/>
    <w:rPr>
      <w:rFonts w:ascii="微软雅黑" w:hAnsi="微软雅黑" w:eastAsia="微软雅黑" w:cs="Courier New"/>
      <w:sz w:val="20"/>
      <w:szCs w:val="20"/>
    </w:rPr>
  </w:style>
  <w:style w:type="character" w:styleId="103">
    <w:name w:val="annotation reference"/>
    <w:basedOn w:val="90"/>
    <w:qFormat/>
    <w:uiPriority w:val="0"/>
    <w:rPr>
      <w:rFonts w:ascii="汉仪文黑-55简" w:hAnsi="汉仪文黑-55简" w:eastAsia="汉仪文黑-55简"/>
      <w:sz w:val="21"/>
      <w:szCs w:val="21"/>
    </w:rPr>
  </w:style>
  <w:style w:type="character" w:styleId="104">
    <w:name w:val="HTML Cite"/>
    <w:basedOn w:val="90"/>
    <w:qFormat/>
    <w:uiPriority w:val="0"/>
    <w:rPr>
      <w:rFonts w:ascii="微软雅黑" w:hAnsi="微软雅黑" w:eastAsia="微软雅黑"/>
      <w:i/>
      <w:iCs/>
    </w:rPr>
  </w:style>
  <w:style w:type="character" w:styleId="105">
    <w:name w:val="footnote reference"/>
    <w:basedOn w:val="90"/>
    <w:qFormat/>
    <w:uiPriority w:val="0"/>
    <w:rPr>
      <w:rFonts w:ascii="汉仪文黑-55简" w:hAnsi="汉仪文黑-55简" w:eastAsia="汉仪文黑-55简"/>
      <w:sz w:val="18"/>
      <w:szCs w:val="18"/>
      <w:vertAlign w:val="superscript"/>
    </w:rPr>
  </w:style>
  <w:style w:type="character" w:styleId="106">
    <w:name w:val="HTML Keyboard"/>
    <w:basedOn w:val="90"/>
    <w:qFormat/>
    <w:uiPriority w:val="0"/>
    <w:rPr>
      <w:rFonts w:ascii="微软雅黑" w:hAnsi="微软雅黑" w:eastAsia="微软雅黑" w:cs="Courier New"/>
      <w:sz w:val="20"/>
      <w:szCs w:val="20"/>
    </w:rPr>
  </w:style>
  <w:style w:type="character" w:styleId="107">
    <w:name w:val="HTML Sample"/>
    <w:basedOn w:val="90"/>
    <w:qFormat/>
    <w:uiPriority w:val="0"/>
    <w:rPr>
      <w:rFonts w:ascii="微软雅黑" w:hAnsi="微软雅黑" w:eastAsia="微软雅黑" w:cs="Courier New"/>
    </w:rPr>
  </w:style>
  <w:style w:type="character" w:customStyle="1" w:styleId="108">
    <w:name w:val="标题 2 字符"/>
    <w:link w:val="4"/>
    <w:qFormat/>
    <w:uiPriority w:val="9"/>
    <w:rPr>
      <w:rFonts w:ascii="汉仪文黑-85W" w:hAnsi="汉仪文黑-85W" w:eastAsia="汉仪文黑-85W" w:cstheme="minorBidi"/>
      <w:kern w:val="2"/>
      <w:sz w:val="32"/>
      <w:szCs w:val="32"/>
      <w:lang w:val="en-US" w:eastAsia="zh-CN" w:bidi="ar-SA"/>
    </w:rPr>
  </w:style>
  <w:style w:type="character" w:customStyle="1" w:styleId="109">
    <w:name w:val="标题 3 字符"/>
    <w:link w:val="5"/>
    <w:qFormat/>
    <w:uiPriority w:val="9"/>
    <w:rPr>
      <w:rFonts w:ascii="汉仪文黑-85W" w:hAnsi="汉仪文黑-85W" w:eastAsia="汉仪文黑-85W" w:cstheme="minorBidi"/>
      <w:kern w:val="2"/>
      <w:sz w:val="28"/>
      <w:szCs w:val="28"/>
      <w:lang w:val="en-US" w:eastAsia="zh-CN" w:bidi="ar-SA"/>
    </w:rPr>
  </w:style>
  <w:style w:type="paragraph" w:customStyle="1" w:styleId="110">
    <w:name w:val="题注1"/>
    <w:basedOn w:val="1"/>
    <w:qFormat/>
    <w:uiPriority w:val="0"/>
    <w:rPr>
      <w:sz w:val="20"/>
      <w:szCs w:val="20"/>
    </w:rPr>
  </w:style>
  <w:style w:type="paragraph" w:customStyle="1" w:styleId="111">
    <w:name w:val="文档说明标题"/>
    <w:qFormat/>
    <w:uiPriority w:val="0"/>
    <w:pPr>
      <w:adjustRightInd w:val="0"/>
      <w:snapToGrid w:val="0"/>
      <w:jc w:val="center"/>
    </w:pPr>
    <w:rPr>
      <w:rFonts w:ascii="汉仪文黑-85W" w:hAnsi="汉仪文黑-85W" w:eastAsia="汉仪文黑-85W" w:cstheme="minorBidi"/>
      <w:sz w:val="44"/>
      <w:szCs w:val="44"/>
      <w:lang w:val="en-US" w:eastAsia="zh-CN" w:bidi="ar-SA"/>
    </w:rPr>
  </w:style>
  <w:style w:type="paragraph" w:customStyle="1" w:styleId="112">
    <w:name w:val="章标题"/>
    <w:qFormat/>
    <w:uiPriority w:val="0"/>
    <w:pPr>
      <w:adjustRightInd w:val="0"/>
      <w:snapToGrid w:val="0"/>
      <w:jc w:val="center"/>
      <w:outlineLvl w:val="0"/>
    </w:pPr>
    <w:rPr>
      <w:rFonts w:ascii="汉仪文黑-85W" w:hAnsi="汉仪文黑-85W" w:eastAsia="汉仪文黑-85W" w:cstheme="minorBidi"/>
      <w:sz w:val="40"/>
      <w:szCs w:val="40"/>
      <w:lang w:val="en-US" w:eastAsia="zh-CN" w:bidi="ar-SA"/>
    </w:rPr>
  </w:style>
  <w:style w:type="paragraph" w:customStyle="1" w:styleId="113">
    <w:name w:val="节标题"/>
    <w:next w:val="1"/>
    <w:qFormat/>
    <w:uiPriority w:val="0"/>
    <w:pPr>
      <w:adjustRightInd w:val="0"/>
      <w:snapToGrid w:val="0"/>
      <w:spacing w:before="50" w:beforeLines="50" w:line="288" w:lineRule="auto"/>
      <w:jc w:val="center"/>
    </w:pPr>
    <w:rPr>
      <w:rFonts w:ascii="汉仪文黑-85W" w:hAnsi="汉仪文黑-85W" w:eastAsia="汉仪文黑-85W" w:cstheme="minorBidi"/>
      <w:sz w:val="32"/>
      <w:szCs w:val="32"/>
      <w:lang w:val="en-US" w:eastAsia="zh-CN" w:bidi="ar-SA"/>
    </w:rPr>
  </w:style>
  <w:style w:type="paragraph" w:customStyle="1" w:styleId="114">
    <w:name w:val="附录标题"/>
    <w:next w:val="1"/>
    <w:qFormat/>
    <w:uiPriority w:val="0"/>
    <w:pPr>
      <w:adjustRightInd w:val="0"/>
      <w:snapToGrid w:val="0"/>
      <w:jc w:val="center"/>
      <w:outlineLvl w:val="0"/>
    </w:pPr>
    <w:rPr>
      <w:rFonts w:ascii="汉仪文黑-85W" w:hAnsi="汉仪文黑-85W" w:eastAsia="汉仪文黑-85W" w:cstheme="minorBidi"/>
      <w:sz w:val="40"/>
      <w:szCs w:val="40"/>
      <w:lang w:val="en-US" w:eastAsia="zh-CN" w:bidi="ar-SA"/>
    </w:rPr>
  </w:style>
  <w:style w:type="character" w:customStyle="1" w:styleId="115">
    <w:name w:val="摘要"/>
    <w:basedOn w:val="90"/>
    <w:qFormat/>
    <w:uiPriority w:val="0"/>
    <w:rPr>
      <w:rFonts w:ascii="汉仪文黑-55简" w:hAnsi="汉仪文黑-55简" w:eastAsia="汉仪文黑-55简"/>
      <w:b/>
      <w:bCs/>
      <w:sz w:val="22"/>
      <w:szCs w:val="22"/>
      <w:lang w:val="en-US" w:eastAsia="zh-CN"/>
    </w:rPr>
  </w:style>
  <w:style w:type="character" w:customStyle="1" w:styleId="116">
    <w:name w:val="参考文献条目"/>
    <w:basedOn w:val="90"/>
    <w:qFormat/>
    <w:uiPriority w:val="0"/>
    <w:rPr>
      <w:rFonts w:ascii="汉仪文黑-55简" w:hAnsi="汉仪文黑-55简" w:eastAsia="汉仪文黑-55简"/>
      <w:sz w:val="20"/>
      <w:szCs w:val="20"/>
      <w:lang w:val="en-US" w:eastAsia="zh-CN"/>
    </w:rPr>
  </w:style>
  <w:style w:type="character" w:customStyle="1" w:styleId="117">
    <w:name w:val="关键词"/>
    <w:basedOn w:val="90"/>
    <w:qFormat/>
    <w:uiPriority w:val="0"/>
    <w:rPr>
      <w:rFonts w:hint="default" w:ascii="汉仪文黑-55简" w:hAnsi="汉仪文黑-55简" w:eastAsia="汉仪文黑-55简"/>
      <w:b/>
      <w:bCs/>
      <w:sz w:val="22"/>
      <w:szCs w:val="22"/>
      <w:lang w:val="en-US" w:eastAsia="zh-CN"/>
    </w:rPr>
  </w:style>
  <w:style w:type="character" w:customStyle="1" w:styleId="118">
    <w:name w:val="着重标题"/>
    <w:basedOn w:val="90"/>
    <w:qFormat/>
    <w:uiPriority w:val="0"/>
    <w:rPr>
      <w:rFonts w:hint="default" w:ascii="汉仪文黑-55简" w:hAnsi="汉仪文黑-55简" w:eastAsia="汉仪文黑-55简"/>
      <w:sz w:val="22"/>
      <w:szCs w:val="22"/>
      <w:lang w:val="en-US" w:eastAsia="zh-CN"/>
    </w:rPr>
  </w:style>
  <w:style w:type="character" w:customStyle="1" w:styleId="119">
    <w:name w:val="HTML 地址 字符"/>
    <w:basedOn w:val="90"/>
    <w:link w:val="41"/>
    <w:qFormat/>
    <w:uiPriority w:val="0"/>
    <w:rPr>
      <w:rFonts w:ascii="汉仪文黑-55简" w:hAnsi="汉仪文黑-55简" w:eastAsia="汉仪文黑-55简" w:cstheme="minorBidi"/>
      <w:i/>
      <w:iCs/>
      <w:kern w:val="2"/>
      <w:sz w:val="22"/>
      <w:szCs w:val="22"/>
    </w:rPr>
  </w:style>
  <w:style w:type="character" w:customStyle="1" w:styleId="120">
    <w:name w:val="HTML 预设格式 字符"/>
    <w:basedOn w:val="90"/>
    <w:link w:val="80"/>
    <w:qFormat/>
    <w:uiPriority w:val="0"/>
    <w:rPr>
      <w:rFonts w:ascii="Courier New" w:hAnsi="Courier New" w:eastAsia="汉仪文黑-55简" w:cs="Courier New"/>
      <w:kern w:val="2"/>
    </w:rPr>
  </w:style>
  <w:style w:type="paragraph" w:customStyle="1" w:styleId="121">
    <w:name w:val="TOC Heading"/>
    <w:basedOn w:val="3"/>
    <w:next w:val="1"/>
    <w:semiHidden/>
    <w:unhideWhenUsed/>
    <w:qFormat/>
    <w:uiPriority w:val="39"/>
    <w:pPr>
      <w:widowControl w:val="0"/>
      <w:shd w:val="clear" w:color="auto" w:fill="auto"/>
      <w:tabs>
        <w:tab w:val="clear" w:pos="0"/>
      </w:tabs>
      <w:spacing w:before="340" w:beforeLines="50" w:after="330" w:afterLines="50" w:line="578" w:lineRule="auto"/>
      <w:jc w:val="both"/>
      <w:outlineLvl w:val="9"/>
    </w:pPr>
    <w:rPr>
      <w:rFonts w:ascii="汉仪文黑-55简" w:hAnsi="汉仪文黑-55简" w:eastAsia="汉仪文黑-55简"/>
      <w:b/>
      <w:bCs/>
      <w:color w:val="auto"/>
      <w:sz w:val="44"/>
      <w:szCs w:val="44"/>
    </w:rPr>
  </w:style>
  <w:style w:type="character" w:customStyle="1" w:styleId="122">
    <w:name w:val="称呼 字符"/>
    <w:basedOn w:val="90"/>
    <w:link w:val="30"/>
    <w:qFormat/>
    <w:uiPriority w:val="0"/>
    <w:rPr>
      <w:rFonts w:ascii="汉仪文黑-55简" w:hAnsi="汉仪文黑-55简" w:eastAsia="汉仪文黑-55简" w:cstheme="minorBidi"/>
      <w:kern w:val="2"/>
      <w:sz w:val="22"/>
      <w:szCs w:val="22"/>
    </w:rPr>
  </w:style>
  <w:style w:type="character" w:customStyle="1" w:styleId="123">
    <w:name w:val="纯文本 字符"/>
    <w:basedOn w:val="90"/>
    <w:link w:val="45"/>
    <w:qFormat/>
    <w:uiPriority w:val="0"/>
    <w:rPr>
      <w:rFonts w:hAnsi="Courier New" w:cs="Courier New" w:asciiTheme="minorEastAsia" w:eastAsiaTheme="minorEastAsia"/>
      <w:kern w:val="2"/>
      <w:sz w:val="22"/>
      <w:szCs w:val="22"/>
    </w:rPr>
  </w:style>
  <w:style w:type="character" w:customStyle="1" w:styleId="124">
    <w:name w:val="电子邮件签名 字符"/>
    <w:basedOn w:val="90"/>
    <w:link w:val="19"/>
    <w:qFormat/>
    <w:uiPriority w:val="0"/>
    <w:rPr>
      <w:rFonts w:ascii="汉仪文黑-55简" w:hAnsi="汉仪文黑-55简" w:eastAsia="汉仪文黑-55简" w:cstheme="minorBidi"/>
      <w:kern w:val="2"/>
      <w:sz w:val="22"/>
      <w:szCs w:val="22"/>
    </w:rPr>
  </w:style>
  <w:style w:type="character" w:customStyle="1" w:styleId="125">
    <w:name w:val="宏文本 字符"/>
    <w:basedOn w:val="90"/>
    <w:link w:val="2"/>
    <w:qFormat/>
    <w:uiPriority w:val="0"/>
    <w:rPr>
      <w:rFonts w:ascii="Courier New" w:hAnsi="Courier New" w:cs="Courier New"/>
      <w:kern w:val="2"/>
      <w:sz w:val="24"/>
      <w:szCs w:val="24"/>
    </w:rPr>
  </w:style>
  <w:style w:type="character" w:customStyle="1" w:styleId="126">
    <w:name w:val="结束语 字符"/>
    <w:basedOn w:val="90"/>
    <w:link w:val="32"/>
    <w:qFormat/>
    <w:uiPriority w:val="0"/>
    <w:rPr>
      <w:rFonts w:ascii="汉仪文黑-55简" w:hAnsi="汉仪文黑-55简" w:eastAsia="汉仪文黑-55简" w:cstheme="minorBidi"/>
      <w:kern w:val="2"/>
      <w:sz w:val="22"/>
      <w:szCs w:val="22"/>
    </w:rPr>
  </w:style>
  <w:style w:type="paragraph" w:styleId="127">
    <w:name w:val="List Paragraph"/>
    <w:basedOn w:val="1"/>
    <w:qFormat/>
    <w:uiPriority w:val="99"/>
    <w:pPr>
      <w:ind w:firstLine="420" w:firstLineChars="200"/>
    </w:pPr>
  </w:style>
  <w:style w:type="paragraph" w:styleId="128">
    <w:name w:val="Intense Quote"/>
    <w:basedOn w:val="1"/>
    <w:next w:val="1"/>
    <w:link w:val="129"/>
    <w:qFormat/>
    <w:uiPriority w:val="99"/>
    <w:pPr>
      <w:pBdr>
        <w:top w:val="single" w:color="4874CB" w:themeColor="accent1" w:sz="4" w:space="10"/>
        <w:bottom w:val="single" w:color="4874CB" w:themeColor="accent1" w:sz="4" w:space="10"/>
      </w:pBdr>
      <w:spacing w:before="360" w:after="360"/>
      <w:ind w:left="864" w:right="864"/>
      <w:jc w:val="center"/>
    </w:pPr>
    <w:rPr>
      <w:rFonts w:ascii="汉仪文黑-55简" w:hAnsi="汉仪文黑-55简" w:eastAsia="汉仪文黑-55简" w:cstheme="minorBidi"/>
      <w:i/>
      <w:iCs/>
      <w:color w:val="4874CB" w:themeColor="accent1"/>
      <w:kern w:val="2"/>
      <w:sz w:val="22"/>
      <w:szCs w:val="22"/>
      <w14:textFill>
        <w14:solidFill>
          <w14:schemeClr w14:val="accent1"/>
        </w14:solidFill>
      </w14:textFill>
    </w:rPr>
  </w:style>
  <w:style w:type="character" w:customStyle="1" w:styleId="129">
    <w:name w:val="明显引用 字符"/>
    <w:basedOn w:val="90"/>
    <w:link w:val="128"/>
    <w:qFormat/>
    <w:uiPriority w:val="99"/>
    <w:rPr>
      <w:rFonts w:ascii="汉仪文黑-55简" w:hAnsi="汉仪文黑-55简" w:eastAsia="汉仪文黑-55简" w:cstheme="minorBidi"/>
      <w:i/>
      <w:iCs/>
      <w:color w:val="4874CB" w:themeColor="accent1"/>
      <w:kern w:val="2"/>
      <w:sz w:val="22"/>
      <w:szCs w:val="22"/>
      <w14:textFill>
        <w14:solidFill>
          <w14:schemeClr w14:val="accent1"/>
        </w14:solidFill>
      </w14:textFill>
    </w:rPr>
  </w:style>
  <w:style w:type="character" w:customStyle="1" w:styleId="130">
    <w:name w:val="签名 字符"/>
    <w:basedOn w:val="90"/>
    <w:link w:val="58"/>
    <w:qFormat/>
    <w:uiPriority w:val="0"/>
    <w:rPr>
      <w:rFonts w:ascii="汉仪文黑-55简" w:hAnsi="汉仪文黑-55简" w:eastAsia="汉仪文黑-55简" w:cstheme="minorBidi"/>
      <w:kern w:val="2"/>
      <w:sz w:val="22"/>
      <w:szCs w:val="22"/>
    </w:rPr>
  </w:style>
  <w:style w:type="character" w:customStyle="1" w:styleId="131">
    <w:name w:val="日期 字符"/>
    <w:basedOn w:val="90"/>
    <w:link w:val="50"/>
    <w:qFormat/>
    <w:uiPriority w:val="0"/>
    <w:rPr>
      <w:rFonts w:ascii="汉仪文黑-55简" w:hAnsi="汉仪文黑-55简" w:eastAsia="汉仪文黑-55简" w:cstheme="minorBidi"/>
      <w:kern w:val="2"/>
      <w:sz w:val="22"/>
      <w:szCs w:val="22"/>
    </w:rPr>
  </w:style>
  <w:style w:type="paragraph" w:customStyle="1" w:styleId="132">
    <w:name w:val="Bibliography"/>
    <w:basedOn w:val="1"/>
    <w:next w:val="1"/>
    <w:semiHidden/>
    <w:unhideWhenUsed/>
    <w:qFormat/>
    <w:uiPriority w:val="37"/>
  </w:style>
  <w:style w:type="character" w:customStyle="1" w:styleId="133">
    <w:name w:val="文档结构图 字符"/>
    <w:basedOn w:val="90"/>
    <w:link w:val="26"/>
    <w:qFormat/>
    <w:uiPriority w:val="0"/>
    <w:rPr>
      <w:rFonts w:ascii="Microsoft YaHei UI" w:hAnsi="汉仪文黑-55简" w:eastAsia="Microsoft YaHei UI" w:cstheme="minorBidi"/>
      <w:kern w:val="2"/>
      <w:sz w:val="18"/>
      <w:szCs w:val="18"/>
    </w:rPr>
  </w:style>
  <w:style w:type="paragraph" w:styleId="134">
    <w:name w:val="No Spacing"/>
    <w:qFormat/>
    <w:uiPriority w:val="99"/>
    <w:pPr>
      <w:widowControl w:val="0"/>
      <w:adjustRightInd w:val="0"/>
      <w:snapToGrid w:val="0"/>
      <w:spacing w:beforeLines="50" w:afterLines="50"/>
      <w:jc w:val="both"/>
    </w:pPr>
    <w:rPr>
      <w:rFonts w:ascii="汉仪文黑-55简" w:hAnsi="汉仪文黑-55简" w:eastAsia="汉仪文黑-55简" w:cstheme="minorBidi"/>
      <w:kern w:val="2"/>
      <w:sz w:val="22"/>
      <w:szCs w:val="22"/>
      <w:lang w:val="en-US" w:eastAsia="zh-CN" w:bidi="ar-SA"/>
    </w:rPr>
  </w:style>
  <w:style w:type="character" w:customStyle="1" w:styleId="135">
    <w:name w:val="信息标题 字符"/>
    <w:basedOn w:val="90"/>
    <w:link w:val="79"/>
    <w:qFormat/>
    <w:uiPriority w:val="0"/>
    <w:rPr>
      <w:rFonts w:asciiTheme="majorHAnsi" w:hAnsiTheme="majorHAnsi" w:eastAsiaTheme="majorEastAsia" w:cstheme="majorBidi"/>
      <w:kern w:val="2"/>
      <w:sz w:val="24"/>
      <w:szCs w:val="24"/>
      <w:shd w:val="pct20" w:color="auto" w:fill="auto"/>
    </w:rPr>
  </w:style>
  <w:style w:type="paragraph" w:styleId="136">
    <w:name w:val="Quote"/>
    <w:basedOn w:val="1"/>
    <w:next w:val="1"/>
    <w:link w:val="137"/>
    <w:qFormat/>
    <w:uiPriority w:val="99"/>
    <w:pPr>
      <w:spacing w:before="200" w:after="160"/>
      <w:ind w:left="864" w:right="864"/>
      <w:jc w:val="center"/>
    </w:pPr>
    <w:rPr>
      <w:rFonts w:ascii="汉仪文黑-55简" w:hAnsi="汉仪文黑-55简" w:eastAsia="汉仪文黑-55简" w:cstheme="minorBidi"/>
      <w:i/>
      <w:iCs/>
      <w:color w:val="404040" w:themeColor="text1" w:themeTint="BF"/>
      <w:kern w:val="2"/>
      <w:sz w:val="22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7">
    <w:name w:val="引用 字符"/>
    <w:basedOn w:val="90"/>
    <w:link w:val="136"/>
    <w:qFormat/>
    <w:uiPriority w:val="99"/>
    <w:rPr>
      <w:rFonts w:ascii="汉仪文黑-55简" w:hAnsi="汉仪文黑-55简" w:eastAsia="汉仪文黑-55简" w:cstheme="minorBidi"/>
      <w:i/>
      <w:iCs/>
      <w:color w:val="404040" w:themeColor="text1" w:themeTint="BF"/>
      <w:kern w:val="2"/>
      <w:sz w:val="22"/>
      <w:szCs w:val="22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38">
    <w:name w:val="正文文本 2 字符"/>
    <w:basedOn w:val="90"/>
    <w:link w:val="76"/>
    <w:qFormat/>
    <w:uiPriority w:val="0"/>
    <w:rPr>
      <w:rFonts w:ascii="汉仪文黑-55简" w:hAnsi="汉仪文黑-55简" w:eastAsia="汉仪文黑-55简" w:cstheme="minorBidi"/>
      <w:kern w:val="2"/>
      <w:sz w:val="22"/>
      <w:szCs w:val="22"/>
    </w:rPr>
  </w:style>
  <w:style w:type="character" w:customStyle="1" w:styleId="139">
    <w:name w:val="正文文本 3 字符"/>
    <w:basedOn w:val="90"/>
    <w:link w:val="31"/>
    <w:qFormat/>
    <w:uiPriority w:val="0"/>
    <w:rPr>
      <w:rFonts w:ascii="汉仪文黑-55简" w:hAnsi="汉仪文黑-55简" w:eastAsia="汉仪文黑-55简" w:cstheme="minorBidi"/>
      <w:kern w:val="2"/>
      <w:sz w:val="16"/>
      <w:szCs w:val="16"/>
    </w:rPr>
  </w:style>
  <w:style w:type="character" w:customStyle="1" w:styleId="140">
    <w:name w:val="正文文本 字符"/>
    <w:basedOn w:val="90"/>
    <w:link w:val="34"/>
    <w:qFormat/>
    <w:uiPriority w:val="0"/>
    <w:rPr>
      <w:rFonts w:ascii="汉仪文黑-55简" w:hAnsi="汉仪文黑-55简" w:eastAsia="汉仪文黑-55简" w:cstheme="minorBidi"/>
      <w:sz w:val="22"/>
      <w:szCs w:val="22"/>
    </w:rPr>
  </w:style>
  <w:style w:type="character" w:customStyle="1" w:styleId="141">
    <w:name w:val="正文文本首行缩进 字符"/>
    <w:basedOn w:val="140"/>
    <w:link w:val="86"/>
    <w:qFormat/>
    <w:uiPriority w:val="0"/>
    <w:rPr>
      <w:rFonts w:ascii="汉仪文黑-55简" w:hAnsi="汉仪文黑-55简" w:eastAsia="汉仪文黑-55简" w:cstheme="minorBidi"/>
      <w:kern w:val="2"/>
      <w:sz w:val="22"/>
      <w:szCs w:val="22"/>
    </w:rPr>
  </w:style>
  <w:style w:type="character" w:customStyle="1" w:styleId="142">
    <w:name w:val="正文文本缩进 字符"/>
    <w:basedOn w:val="90"/>
    <w:link w:val="35"/>
    <w:qFormat/>
    <w:uiPriority w:val="0"/>
    <w:rPr>
      <w:rFonts w:ascii="汉仪文黑-55简" w:hAnsi="汉仪文黑-55简" w:eastAsia="汉仪文黑-55简" w:cstheme="minorBidi"/>
      <w:kern w:val="2"/>
      <w:sz w:val="22"/>
      <w:szCs w:val="22"/>
    </w:rPr>
  </w:style>
  <w:style w:type="character" w:customStyle="1" w:styleId="143">
    <w:name w:val="正文文本首行缩进 2 字符"/>
    <w:basedOn w:val="142"/>
    <w:link w:val="87"/>
    <w:uiPriority w:val="0"/>
    <w:rPr>
      <w:rFonts w:ascii="汉仪文黑-55简" w:hAnsi="汉仪文黑-55简" w:eastAsia="汉仪文黑-55简" w:cstheme="minorBidi"/>
      <w:kern w:val="2"/>
      <w:sz w:val="22"/>
      <w:szCs w:val="22"/>
    </w:rPr>
  </w:style>
  <w:style w:type="character" w:customStyle="1" w:styleId="144">
    <w:name w:val="正文文本缩进 2 字符"/>
    <w:basedOn w:val="90"/>
    <w:link w:val="51"/>
    <w:uiPriority w:val="0"/>
    <w:rPr>
      <w:rFonts w:ascii="汉仪文黑-55简" w:hAnsi="汉仪文黑-55简" w:eastAsia="汉仪文黑-55简" w:cstheme="minorBidi"/>
      <w:kern w:val="2"/>
      <w:sz w:val="22"/>
      <w:szCs w:val="22"/>
    </w:rPr>
  </w:style>
  <w:style w:type="character" w:customStyle="1" w:styleId="145">
    <w:name w:val="正文文本缩进 3 字符"/>
    <w:basedOn w:val="90"/>
    <w:link w:val="70"/>
    <w:qFormat/>
    <w:uiPriority w:val="0"/>
    <w:rPr>
      <w:rFonts w:ascii="汉仪文黑-55简" w:hAnsi="汉仪文黑-55简" w:eastAsia="汉仪文黑-55简" w:cstheme="minorBidi"/>
      <w:kern w:val="2"/>
      <w:sz w:val="16"/>
      <w:szCs w:val="16"/>
    </w:rPr>
  </w:style>
  <w:style w:type="character" w:customStyle="1" w:styleId="146">
    <w:name w:val="注释标题 字符"/>
    <w:basedOn w:val="90"/>
    <w:link w:val="16"/>
    <w:qFormat/>
    <w:uiPriority w:val="0"/>
    <w:rPr>
      <w:rFonts w:ascii="汉仪文黑-55简" w:hAnsi="汉仪文黑-55简" w:eastAsia="汉仪文黑-55简" w:cstheme="minorBidi"/>
      <w:kern w:val="2"/>
      <w:sz w:val="22"/>
      <w:szCs w:val="22"/>
    </w:rPr>
  </w:style>
  <w:style w:type="paragraph" w:customStyle="1" w:styleId="147">
    <w:name w:val="目录标题"/>
    <w:next w:val="1"/>
    <w:link w:val="161"/>
    <w:qFormat/>
    <w:uiPriority w:val="0"/>
    <w:pPr>
      <w:tabs>
        <w:tab w:val="left" w:pos="4800"/>
      </w:tabs>
      <w:spacing w:after="50"/>
      <w:jc w:val="center"/>
      <w:outlineLvl w:val="6"/>
    </w:pPr>
    <w:rPr>
      <w:rFonts w:hint="eastAsia" w:ascii="汉仪文黑-85W" w:hAnsi="汉仪文黑-85W" w:eastAsia="汉仪文黑-85W" w:cs="Times New Roman"/>
      <w:b/>
      <w:bCs/>
      <w:sz w:val="32"/>
      <w:szCs w:val="32"/>
      <w:lang w:val="en-US" w:eastAsia="zh-CN" w:bidi="ar-SA"/>
    </w:rPr>
  </w:style>
  <w:style w:type="character" w:customStyle="1" w:styleId="148">
    <w:name w:val="副标题 字符"/>
    <w:link w:val="64"/>
    <w:qFormat/>
    <w:uiPriority w:val="0"/>
    <w:rPr>
      <w:rFonts w:ascii="汉仪文黑-85W" w:hAnsi="汉仪文黑-85W" w:eastAsia="汉仪文黑-85W" w:cstheme="minorBidi"/>
      <w:kern w:val="28"/>
      <w:sz w:val="48"/>
      <w:szCs w:val="48"/>
      <w:lang w:val="en-US" w:eastAsia="zh-CN" w:bidi="ar-SA"/>
    </w:rPr>
  </w:style>
  <w:style w:type="character" w:customStyle="1" w:styleId="149">
    <w:name w:val="@他1"/>
    <w:basedOn w:val="90"/>
    <w:semiHidden/>
    <w:unhideWhenUsed/>
    <w:qFormat/>
    <w:uiPriority w:val="99"/>
    <w:rPr>
      <w:rFonts w:ascii="微软雅黑" w:hAnsi="微软雅黑" w:eastAsia="微软雅黑"/>
      <w:color w:val="2B579A"/>
      <w:shd w:val="clear" w:color="auto" w:fill="E1DFDD"/>
    </w:rPr>
  </w:style>
  <w:style w:type="character" w:customStyle="1" w:styleId="150">
    <w:name w:val="不明显参考1"/>
    <w:basedOn w:val="90"/>
    <w:qFormat/>
    <w:uiPriority w:val="31"/>
    <w:rPr>
      <w:rFonts w:ascii="微软雅黑" w:hAnsi="微软雅黑" w:eastAsia="微软雅黑"/>
      <w:smallCaps/>
      <w:color w:val="595959" w:themeColor="text1" w:themeTint="A6"/>
      <w14:textFill>
        <w14:solidFill>
          <w14:schemeClr w14:val="tx1">
            <w14:lumMod w14:val="65000"/>
            <w14:lumOff w14:val="35000"/>
          </w14:schemeClr>
        </w14:solidFill>
      </w14:textFill>
    </w:rPr>
  </w:style>
  <w:style w:type="character" w:customStyle="1" w:styleId="151">
    <w:name w:val="不明显强调1"/>
    <w:basedOn w:val="90"/>
    <w:qFormat/>
    <w:uiPriority w:val="19"/>
    <w:rPr>
      <w:rFonts w:ascii="微软雅黑" w:hAnsi="微软雅黑" w:eastAsia="微软雅黑"/>
      <w:i/>
      <w:iCs/>
      <w:color w:val="404040" w:themeColor="text1" w:themeTint="BF"/>
      <w14:textFill>
        <w14:solidFill>
          <w14:schemeClr w14:val="tx1">
            <w14:lumMod w14:val="75000"/>
            <w14:lumOff w14:val="25000"/>
          </w14:schemeClr>
        </w14:solidFill>
      </w14:textFill>
    </w:rPr>
  </w:style>
  <w:style w:type="character" w:customStyle="1" w:styleId="152">
    <w:name w:val="井号标签1"/>
    <w:basedOn w:val="90"/>
    <w:semiHidden/>
    <w:unhideWhenUsed/>
    <w:qFormat/>
    <w:uiPriority w:val="99"/>
    <w:rPr>
      <w:rFonts w:ascii="微软雅黑" w:hAnsi="微软雅黑" w:eastAsia="微软雅黑"/>
      <w:color w:val="2B579A"/>
      <w:shd w:val="clear" w:color="auto" w:fill="E1DFDD"/>
    </w:rPr>
  </w:style>
  <w:style w:type="character" w:customStyle="1" w:styleId="153">
    <w:name w:val="明显参考1"/>
    <w:basedOn w:val="90"/>
    <w:qFormat/>
    <w:uiPriority w:val="32"/>
    <w:rPr>
      <w:rFonts w:ascii="微软雅黑" w:hAnsi="微软雅黑" w:eastAsia="微软雅黑"/>
      <w:b/>
      <w:bCs/>
      <w:smallCaps/>
      <w:color w:val="4874CB" w:themeColor="accent1"/>
      <w:spacing w:val="5"/>
      <w14:textFill>
        <w14:solidFill>
          <w14:schemeClr w14:val="accent1"/>
        </w14:solidFill>
      </w14:textFill>
    </w:rPr>
  </w:style>
  <w:style w:type="character" w:customStyle="1" w:styleId="154">
    <w:name w:val="明显强调1"/>
    <w:basedOn w:val="90"/>
    <w:qFormat/>
    <w:uiPriority w:val="21"/>
    <w:rPr>
      <w:rFonts w:ascii="微软雅黑" w:hAnsi="微软雅黑" w:eastAsia="微软雅黑"/>
      <w:i/>
      <w:iCs/>
      <w:color w:val="4874CB" w:themeColor="accent1"/>
      <w14:textFill>
        <w14:solidFill>
          <w14:schemeClr w14:val="accent1"/>
        </w14:solidFill>
      </w14:textFill>
    </w:rPr>
  </w:style>
  <w:style w:type="character" w:customStyle="1" w:styleId="155">
    <w:name w:val="书籍标题1"/>
    <w:basedOn w:val="90"/>
    <w:qFormat/>
    <w:uiPriority w:val="33"/>
    <w:rPr>
      <w:rFonts w:ascii="微软雅黑" w:hAnsi="微软雅黑" w:eastAsia="微软雅黑"/>
      <w:b/>
      <w:bCs/>
      <w:i/>
      <w:iCs/>
      <w:spacing w:val="5"/>
    </w:rPr>
  </w:style>
  <w:style w:type="character" w:customStyle="1" w:styleId="156">
    <w:name w:val="未处理的提及1"/>
    <w:basedOn w:val="90"/>
    <w:semiHidden/>
    <w:unhideWhenUsed/>
    <w:qFormat/>
    <w:uiPriority w:val="99"/>
    <w:rPr>
      <w:rFonts w:ascii="微软雅黑" w:hAnsi="微软雅黑" w:eastAsia="微软雅黑"/>
      <w:color w:val="605E5C"/>
      <w:shd w:val="clear" w:color="auto" w:fill="E1DFDD"/>
    </w:rPr>
  </w:style>
  <w:style w:type="character" w:styleId="157">
    <w:name w:val="Placeholder Text"/>
    <w:basedOn w:val="90"/>
    <w:semiHidden/>
    <w:qFormat/>
    <w:uiPriority w:val="99"/>
    <w:rPr>
      <w:rFonts w:ascii="微软雅黑" w:hAnsi="微软雅黑" w:eastAsia="微软雅黑"/>
      <w:color w:val="808080"/>
    </w:rPr>
  </w:style>
  <w:style w:type="character" w:customStyle="1" w:styleId="158">
    <w:name w:val="智能超链接1"/>
    <w:basedOn w:val="90"/>
    <w:semiHidden/>
    <w:unhideWhenUsed/>
    <w:qFormat/>
    <w:uiPriority w:val="99"/>
    <w:rPr>
      <w:rFonts w:ascii="微软雅黑" w:hAnsi="微软雅黑" w:eastAsia="微软雅黑"/>
      <w:u w:val="dotted"/>
    </w:rPr>
  </w:style>
  <w:style w:type="paragraph" w:customStyle="1" w:styleId="159">
    <w:name w:val="TOC 标题1"/>
    <w:basedOn w:val="3"/>
    <w:next w:val="1"/>
    <w:semiHidden/>
    <w:unhideWhenUsed/>
    <w:qFormat/>
    <w:uiPriority w:val="39"/>
    <w:pPr>
      <w:widowControl w:val="0"/>
      <w:numPr>
        <w:ilvl w:val="0"/>
        <w:numId w:val="0"/>
      </w:numPr>
      <w:tabs>
        <w:tab w:val="clear" w:pos="0"/>
      </w:tabs>
      <w:spacing w:before="340" w:after="330" w:afterLines="50" w:line="578" w:lineRule="auto"/>
      <w:ind w:firstLine="440" w:firstLineChars="200"/>
      <w:jc w:val="both"/>
      <w:outlineLvl w:val="9"/>
    </w:pPr>
    <w:rPr>
      <w:sz w:val="44"/>
      <w:szCs w:val="44"/>
    </w:rPr>
  </w:style>
  <w:style w:type="paragraph" w:customStyle="1" w:styleId="160">
    <w:name w:val="书目1"/>
    <w:basedOn w:val="1"/>
    <w:next w:val="1"/>
    <w:semiHidden/>
    <w:unhideWhenUsed/>
    <w:qFormat/>
    <w:uiPriority w:val="37"/>
  </w:style>
  <w:style w:type="character" w:customStyle="1" w:styleId="161">
    <w:name w:val="目录标题 Char"/>
    <w:link w:val="147"/>
    <w:qFormat/>
    <w:uiPriority w:val="0"/>
    <w:rPr>
      <w:rFonts w:hint="eastAsia" w:ascii="汉仪文黑-85W" w:hAnsi="汉仪文黑-85W" w:eastAsia="汉仪文黑-85W" w:cs="Times New Roman"/>
      <w:b/>
      <w:bCs/>
      <w:sz w:val="32"/>
      <w:szCs w:val="32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6.png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1279</Words>
  <Characters>2378</Characters>
  <Lines>0</Lines>
  <Paragraphs>0</Paragraphs>
  <TotalTime>17</TotalTime>
  <ScaleCrop>false</ScaleCrop>
  <LinksUpToDate>false</LinksUpToDate>
  <CharactersWithSpaces>2435</CharactersWithSpaces>
  <Application>WPS Office_11.8.2.8506_F1E327BC-269C-435d-A152-05C5408002CA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2025-04-07T12:55:00Z</dcterms:created>
  <dc:creator>企业用户_345134008</dc:creator>
  <cp:lastModifiedBy>李二博</cp:lastModifiedBy>
  <dcterms:modified xsi:type="dcterms:W3CDTF">2025-08-21T09:45:43Z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2052-11.8.2.8506</vt:lpwstr>
  </property>
  <property fmtid="{D5CDD505-2E9C-101B-9397-08002B2CF9AE}" pid="3" name="ICV">
    <vt:lpwstr>9831502F4B27432BAE9CE5699805C913_11</vt:lpwstr>
  </property>
  <property fmtid="{D5CDD505-2E9C-101B-9397-08002B2CF9AE}" pid="4" name="KSOTemplateDocerSaveRecord">
    <vt:lpwstr>eyJoZGlkIjoiN2EwOTcxNjBmY2UyYTgyMDBkZTkwNzJjZGViOGMzOTAiLCJ1c2VySWQiOiIxNTU2NTUwMzEyIn0=</vt:lpwstr>
  </property>
</Properties>
</file>